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54D1" w14:textId="1543D7C1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 xml:space="preserve">Додаток </w:t>
      </w:r>
      <w:r w:rsidR="002D4754">
        <w:rPr>
          <w:rFonts w:ascii="Times New Roman" w:hAnsi="Times New Roman" w:cs="Times New Roman"/>
          <w:b/>
          <w:sz w:val="26"/>
          <w:szCs w:val="26"/>
        </w:rPr>
        <w:t>3</w:t>
      </w:r>
    </w:p>
    <w:p w14:paraId="2426C45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</w:p>
    <w:p w14:paraId="7E48404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>ЗАТВЕРДЖЕНО</w:t>
      </w:r>
    </w:p>
    <w:p w14:paraId="34D801B3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наказом прокуратури </w:t>
      </w:r>
    </w:p>
    <w:p w14:paraId="5DC5F230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Вінницької області </w:t>
      </w:r>
    </w:p>
    <w:p w14:paraId="0DE90431" w14:textId="5754DE8E" w:rsidR="00312BED" w:rsidRPr="00016A1F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від 12.05.2020  № </w:t>
      </w:r>
      <w:r w:rsidRPr="00016A1F">
        <w:rPr>
          <w:rFonts w:ascii="Times New Roman" w:hAnsi="Times New Roman" w:cs="Times New Roman"/>
          <w:sz w:val="26"/>
          <w:szCs w:val="26"/>
        </w:rPr>
        <w:t>4</w:t>
      </w:r>
      <w:r w:rsidR="00016A1F" w:rsidRPr="00016A1F">
        <w:rPr>
          <w:rFonts w:ascii="Times New Roman" w:hAnsi="Times New Roman" w:cs="Times New Roman"/>
          <w:sz w:val="26"/>
          <w:szCs w:val="26"/>
        </w:rPr>
        <w:t>5</w:t>
      </w:r>
      <w:r w:rsidRPr="00016A1F">
        <w:rPr>
          <w:rFonts w:ascii="Times New Roman" w:hAnsi="Times New Roman" w:cs="Times New Roman"/>
          <w:sz w:val="26"/>
          <w:szCs w:val="26"/>
        </w:rPr>
        <w:t>3к</w:t>
      </w:r>
    </w:p>
    <w:p w14:paraId="4600421F" w14:textId="709F5893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662"/>
        <w:gridCol w:w="5665"/>
      </w:tblGrid>
      <w:tr w:rsidR="00314D12" w:rsidRPr="00314D12" w14:paraId="53EB8E9E" w14:textId="77777777" w:rsidTr="00246B55">
        <w:trPr>
          <w:trHeight w:val="987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183BA9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299F7" w14:textId="0260F49D" w:rsidR="0041300A" w:rsidRPr="00183BA9" w:rsidRDefault="002D4754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Головний спеціаліст </w:t>
            </w:r>
            <w:proofErr w:type="spellStart"/>
            <w:r w:rsidRPr="002D4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режимно</w:t>
            </w:r>
            <w:proofErr w:type="spellEnd"/>
            <w:r w:rsidRPr="002D4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-таємної частини (на правах відділу) </w:t>
            </w:r>
            <w:r w:rsidR="0041300A"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r w:rsidR="0041300A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2BED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Вінницької</w:t>
            </w:r>
            <w:r w:rsidR="0041300A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області</w:t>
            </w:r>
          </w:p>
          <w:p w14:paraId="0E545272" w14:textId="647898E7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посади – «</w:t>
            </w:r>
            <w:r w:rsid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D12" w:rsidRPr="00314D12" w14:paraId="0E55653B" w14:textId="77777777" w:rsidTr="00246B55">
        <w:trPr>
          <w:trHeight w:val="266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314D12" w:rsidRPr="00183BA9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31C537" w14:textId="358421D2" w:rsidR="002D4754" w:rsidRPr="002D4754" w:rsidRDefault="00D26C50" w:rsidP="002D4754">
            <w:pPr>
              <w:pStyle w:val="a6"/>
              <w:spacing w:before="120" w:after="120"/>
              <w:ind w:left="142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26C50">
              <w:rPr>
                <w:rFonts w:ascii="Times New Roman" w:hAnsi="Times New Roman"/>
                <w:sz w:val="24"/>
                <w:szCs w:val="24"/>
              </w:rPr>
              <w:t>абезпеч</w:t>
            </w:r>
            <w:r w:rsidR="00F46DB0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D26C50">
              <w:rPr>
                <w:rFonts w:ascii="Times New Roman" w:hAnsi="Times New Roman"/>
                <w:sz w:val="24"/>
                <w:szCs w:val="24"/>
              </w:rPr>
              <w:t xml:space="preserve"> ведення секретного діловодства в </w:t>
            </w:r>
            <w:proofErr w:type="spellStart"/>
            <w:r w:rsidRPr="00D26C50">
              <w:rPr>
                <w:rFonts w:ascii="Times New Roman" w:hAnsi="Times New Roman"/>
                <w:sz w:val="24"/>
                <w:szCs w:val="24"/>
              </w:rPr>
              <w:t>режимно</w:t>
            </w:r>
            <w:proofErr w:type="spellEnd"/>
            <w:r w:rsidRPr="00D26C50">
              <w:rPr>
                <w:rFonts w:ascii="Times New Roman" w:hAnsi="Times New Roman"/>
                <w:sz w:val="24"/>
                <w:szCs w:val="24"/>
              </w:rPr>
              <w:t>-таємній частині прокуратури області</w:t>
            </w:r>
            <w:r w:rsidR="002D4754" w:rsidRPr="002D47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9E2782F" w14:textId="0BA625F6" w:rsidR="002D4754" w:rsidRPr="002D4754" w:rsidRDefault="002D4754" w:rsidP="002D4754">
            <w:pPr>
              <w:spacing w:before="120" w:after="120" w:line="240" w:lineRule="auto"/>
              <w:ind w:left="142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754">
              <w:rPr>
                <w:rFonts w:ascii="Times New Roman" w:hAnsi="Times New Roman"/>
                <w:sz w:val="24"/>
                <w:szCs w:val="24"/>
              </w:rPr>
              <w:t>Контроль за додержанням усіма працівниками прокуратури Вінницької області, а також відрядженими до прокуратури осіб, виконання вимог законодавства у сфері охорони державної таємниці.</w:t>
            </w:r>
          </w:p>
          <w:p w14:paraId="670ADD29" w14:textId="000B01D9" w:rsidR="002D4754" w:rsidRPr="002D4754" w:rsidRDefault="002D4754" w:rsidP="002D4754">
            <w:pPr>
              <w:spacing w:before="120" w:after="12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недопущення необґрунтованого допуску та доступу осіб до секретної інформації.</w:t>
            </w:r>
          </w:p>
          <w:p w14:paraId="26D34F87" w14:textId="77777777" w:rsidR="002D4754" w:rsidRPr="002D4754" w:rsidRDefault="002D4754" w:rsidP="002D4754">
            <w:pPr>
              <w:spacing w:before="120" w:after="12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заходів щодо запобігання розголошення, витоку секретної інформації, та втрати її матеріальних носіїв у процесі діяльності, пов’язаної з державною таємницею у прокуратурі області.</w:t>
            </w:r>
          </w:p>
          <w:p w14:paraId="139EBB86" w14:textId="41528D24" w:rsidR="002D4754" w:rsidRPr="002D4754" w:rsidRDefault="002D4754" w:rsidP="002D4754">
            <w:pPr>
              <w:spacing w:before="120" w:after="12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Виготовлення секретних документів та документів з обмеженим доступом відповідно до встановлених вимог законодавства на автоматизованих системах </w:t>
            </w:r>
            <w:proofErr w:type="spellStart"/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-таємної частини прокуратури області. </w:t>
            </w:r>
          </w:p>
          <w:p w14:paraId="4B8CB01D" w14:textId="29123714" w:rsidR="002D4754" w:rsidRPr="002D4754" w:rsidRDefault="002D4754" w:rsidP="002D4754">
            <w:pPr>
              <w:spacing w:before="120" w:after="12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постійного контролю за користувачами під час обробки секретної інформації  на автоматизованих системах </w:t>
            </w:r>
            <w:proofErr w:type="spellStart"/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-таємної частини прокуратури області.</w:t>
            </w:r>
          </w:p>
          <w:p w14:paraId="6F4D175B" w14:textId="677BB797" w:rsidR="002D4754" w:rsidRPr="002D4754" w:rsidRDefault="002D4754" w:rsidP="002D4754">
            <w:pPr>
              <w:spacing w:before="120" w:after="12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Ознайомлення працівників прокуратури області, яким надано допуск та доступ до державної таємниці, у частині, що їх стосується, з вимогами нормативних актів та організаційно-розпорядчих документів, що регламентують діяльність, пов'язану з охороною державної таємниці, веденням секретного діловодства, поводженням з матеріальними носіями секретної інформації, їх зберіганням та використанням. Забезпечення належного їх виконання.</w:t>
            </w:r>
          </w:p>
          <w:p w14:paraId="7B86018E" w14:textId="103EFB78" w:rsidR="002D4754" w:rsidRPr="002D4754" w:rsidRDefault="002D4754" w:rsidP="00F46DB0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в установленому порядку робіт, пов'язаних з веденням  секретного діловодства:</w:t>
            </w:r>
          </w:p>
          <w:p w14:paraId="5EF69C65" w14:textId="5419B3AD" w:rsidR="002D4754" w:rsidRPr="002D4754" w:rsidRDefault="002D4754" w:rsidP="00F46DB0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обліку, зберігання секретних документів, справ, та інших матеріальних носіїв </w:t>
            </w: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секретної інформації та їх підготовку на архівне зберігання;</w:t>
            </w:r>
          </w:p>
          <w:p w14:paraId="35DAB99D" w14:textId="4A822D41" w:rsidR="002D4754" w:rsidRPr="002D4754" w:rsidRDefault="002D4754" w:rsidP="00F46DB0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прийому вхідної секретної кореспонденції та згідно з чинною системою доступу підготовка її для подання на доповідь керівництву, а також здійснення її видачі безпосередньо виконавцям відповідно до встановлених резолюцій;</w:t>
            </w:r>
          </w:p>
          <w:p w14:paraId="230F9D98" w14:textId="78E6BDEF" w:rsidR="002D4754" w:rsidRPr="002D4754" w:rsidRDefault="002D4754" w:rsidP="00F46DB0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прийому, оформлення, адресування та своєчасної відправки (розсилки) вихідної секретної кореспонденції;</w:t>
            </w:r>
          </w:p>
          <w:p w14:paraId="291D96BA" w14:textId="27335F30" w:rsidR="002D4754" w:rsidRPr="002D4754" w:rsidRDefault="002D4754" w:rsidP="00F46DB0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оформлення, зберігання, та ведення журналів обліку, робочих зошитів, окремих аркушів, чернеток, бланків (форм) та участь у їх знищенні в установленому законодавством  порядку</w:t>
            </w:r>
            <w:r w:rsidR="00F46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DFFBB7" w14:textId="77777777" w:rsidR="00F46DB0" w:rsidRPr="00F46DB0" w:rsidRDefault="00F46DB0" w:rsidP="00F46DB0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2C347C" w14:textId="3FC28E75" w:rsidR="002D4754" w:rsidRPr="002D4754" w:rsidRDefault="002D4754" w:rsidP="00F46DB0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в межах своєї компетенції:</w:t>
            </w:r>
          </w:p>
          <w:p w14:paraId="0DE66DDD" w14:textId="77777777" w:rsidR="002D4754" w:rsidRPr="002D4754" w:rsidRDefault="002D4754" w:rsidP="00F46DB0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у розробці проектів інструкцій, положень та інших організаційно-розпорядчих та методичних документів, що регламентують </w:t>
            </w:r>
            <w:proofErr w:type="spellStart"/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-таємну діяльність в органах прокуратури області;</w:t>
            </w:r>
          </w:p>
          <w:p w14:paraId="5C1171A7" w14:textId="77777777" w:rsidR="002D4754" w:rsidRPr="002D4754" w:rsidRDefault="002D4754" w:rsidP="00F46DB0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роботі експертних комісії, комісій з питань державних таємниць прокуратури області, а також комісії щодо проведення перевірки наявності секретних документів та документів з грифом обмеження доступу «Для службового користування», а також у їх відбиранні на знищення;</w:t>
            </w:r>
          </w:p>
          <w:p w14:paraId="2442009E" w14:textId="77777777" w:rsidR="002D4754" w:rsidRPr="002D4754" w:rsidRDefault="002D4754" w:rsidP="00F46DB0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 підготовці документів для отримання спеціального дозволу на провадження діяльності, пов'язаної з державною таємницею;</w:t>
            </w:r>
          </w:p>
          <w:p w14:paraId="131E64EC" w14:textId="77777777" w:rsidR="002D4754" w:rsidRPr="002D4754" w:rsidRDefault="002D4754" w:rsidP="00F46DB0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 виконанні планових заходів, завдань та доручень;</w:t>
            </w:r>
          </w:p>
          <w:p w14:paraId="10127C11" w14:textId="1EEB30F9" w:rsidR="002D4754" w:rsidRPr="002D4754" w:rsidRDefault="002D4754" w:rsidP="00F46DB0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 розгляді пропозицій щодо виплати працівникам в установленому порядку компенсації за роботу в умовах режимних обмежень</w:t>
            </w:r>
            <w:r w:rsidR="00F46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7C9483" w14:textId="01F443E3" w:rsidR="002D4754" w:rsidRPr="002D4754" w:rsidRDefault="002D4754" w:rsidP="002D4754">
            <w:pPr>
              <w:spacing w:before="120" w:after="12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 зберігання державної таємниці та персональних даних осіб, що стали відомі у зв’язку з виконанням посадових обов’язків, а також іншу інформацію, яка відповідно до закону не підлягає розголошенню.</w:t>
            </w:r>
          </w:p>
          <w:p w14:paraId="15198022" w14:textId="018EAF29" w:rsidR="00314D12" w:rsidRPr="002D4754" w:rsidRDefault="0068293B" w:rsidP="002D4754">
            <w:pPr>
              <w:spacing w:before="120" w:after="12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інших службових доручень начальника відділу, пов’язаних із забезпеченням виконання покладених на структурний підрозділ завдань.</w:t>
            </w:r>
          </w:p>
        </w:tc>
      </w:tr>
      <w:tr w:rsidR="00314D12" w:rsidRPr="00314D12" w14:paraId="0EDF8B7B" w14:textId="77777777" w:rsidTr="00246B55">
        <w:trPr>
          <w:trHeight w:val="402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4D13A2DE" w:rsidR="00314D12" w:rsidRPr="00183BA9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 w:rsidR="00917F50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C9AFA3" w14:textId="744655A0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2D475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00,00 грн.,</w:t>
            </w:r>
          </w:p>
          <w:p w14:paraId="7C63EBF5" w14:textId="77777777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14:paraId="20601DDA" w14:textId="5C97A8E3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надбавка за ранг державного службовця відповідно до вимог постанови Кабінету Міністрів України від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18.01.2017 № 15 «Деякі питання оплати праці працівників державних органів»</w:t>
            </w:r>
            <w:r w:rsidR="00814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(зі змінами)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7109E04" w14:textId="1C5AB566" w:rsidR="002D4754" w:rsidRPr="002D4754" w:rsidRDefault="002D4754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754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роботу в умовах режимних обмежень відповідно до постанови Кабінету Міністрів України від 10.01.2019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54">
              <w:rPr>
                <w:rFonts w:ascii="Times New Roman" w:hAnsi="Times New Roman" w:cs="Times New Roman"/>
                <w:sz w:val="24"/>
                <w:szCs w:val="24"/>
              </w:rPr>
              <w:t>6 «Про внесення змін до Положення про види, розміри і порядок компенсації громадянам у зв’язку з роботою, яка передбачає доступ до державної таємниці»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32D343" w14:textId="67C18B79" w:rsidR="00314D12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виплати, премії</w:t>
            </w:r>
            <w:r w:rsidR="009E0222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компенсації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 разі встановлення</w:t>
            </w:r>
          </w:p>
        </w:tc>
      </w:tr>
      <w:tr w:rsidR="00314D12" w:rsidRPr="00314D12" w14:paraId="31622450" w14:textId="77777777" w:rsidTr="00246B55">
        <w:trPr>
          <w:trHeight w:val="538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47B02F4E" w:rsidR="00314D12" w:rsidRPr="00183BA9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  <w:r w:rsidR="002A7B4E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6B557261" w:rsidR="00314D12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чотирьох місяців після відміни карантину</w:t>
            </w:r>
          </w:p>
        </w:tc>
      </w:tr>
      <w:tr w:rsidR="00314D12" w:rsidRPr="00314D12" w14:paraId="23F6005C" w14:textId="77777777" w:rsidTr="00246B55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4D8DD3AE" w:rsidR="00314D12" w:rsidRPr="00183BA9" w:rsidRDefault="00DC7841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призначення на вакантну посаду, в тому числі форм</w:t>
            </w:r>
            <w:r w:rsidR="00F76A35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 w:rsidR="00917F50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6351F8" w14:textId="4D6C04CC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Особа, яка бажає взяти участь у доборі з призначення на вакантну посаду (далі – добір), подає до прокуратури </w:t>
            </w:r>
            <w:r w:rsidR="00F815B9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Вінницької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області через Єдиний портал вакансій державної служби НАДС (career.gov.ua) таку інформацію:</w:t>
            </w:r>
          </w:p>
          <w:p w14:paraId="1F4C4613" w14:textId="23DBD03E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заяву </w:t>
            </w:r>
            <w:r w:rsidR="00362AB1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SARS-CoV-2, затвердженого постановою Кабінету Міністрів України від 22</w:t>
            </w:r>
            <w:r w:rsidR="00362AB1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2020 № 290 (далі – Порядок);</w:t>
            </w:r>
          </w:p>
          <w:p w14:paraId="4C291C78" w14:textId="77777777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14:paraId="60361211" w14:textId="339A1B1F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55FF44A" w14:textId="79566B8E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місяць і рік народження;</w:t>
            </w:r>
          </w:p>
          <w:p w14:paraId="1D2B73C1" w14:textId="7141A4E3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270487C9" w14:textId="328ADFCD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73D9E73C" w14:textId="05709054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0988D200" w14:textId="043FB312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14:paraId="60ECFE60" w14:textId="219B13A5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542F83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25D9A5B" w14:textId="77777777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BF7417E" w14:textId="77777777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38E5C3B8" w14:textId="36962B2F" w:rsidR="00037185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для участі у доборі подається до </w:t>
            </w:r>
            <w:r w:rsidRPr="0022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18:00 </w:t>
            </w:r>
            <w:r w:rsidR="005823F5" w:rsidRPr="0022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16A1F" w:rsidRPr="0022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2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травня 2020 року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Єдиний портал вакансій державної служби НАДС (career.gov.ua).</w:t>
            </w:r>
          </w:p>
          <w:p w14:paraId="3562A238" w14:textId="41F690DC" w:rsidR="00314D12" w:rsidRPr="00183BA9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 (час та дата будуть повідомлені додатково).</w:t>
            </w:r>
          </w:p>
        </w:tc>
      </w:tr>
      <w:tr w:rsidR="00314D12" w:rsidRPr="00314D12" w14:paraId="74E10C71" w14:textId="77777777" w:rsidTr="00246B55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314D12" w:rsidRPr="00183BA9" w:rsidRDefault="00917F50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</w:t>
            </w:r>
            <w:r w:rsidR="00F0594A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0CC05BB" w14:textId="17C381FC" w:rsidR="005223BF" w:rsidRPr="00183BA9" w:rsidRDefault="00362AB1" w:rsidP="005223BF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Тисячук</w:t>
            </w:r>
            <w:proofErr w:type="spellEnd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Сергіївна</w:t>
            </w:r>
            <w:r w:rsidR="005223BF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E04C1DB" w14:textId="29CCAD19" w:rsidR="005223BF" w:rsidRPr="00183BA9" w:rsidRDefault="005223BF" w:rsidP="005223BF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. +38(</w:t>
            </w:r>
            <w:r w:rsidR="00362AB1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0432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62AB1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362AB1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2AB1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BDBFE3A" w14:textId="2C65949C" w:rsidR="008153F6" w:rsidRPr="00183BA9" w:rsidRDefault="005223BF" w:rsidP="00542F8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kadry</w:t>
            </w:r>
            <w:proofErr w:type="spellEnd"/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prokvin</w:t>
            </w:r>
            <w:proofErr w:type="spellEnd"/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153F6" w:rsidRPr="00183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14:paraId="06292E47" w14:textId="578DD01D" w:rsidR="00F23673" w:rsidRPr="00183BA9" w:rsidRDefault="00F23673" w:rsidP="005223BF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D12" w:rsidRPr="00314D12" w14:paraId="43C85C54" w14:textId="77777777" w:rsidTr="00F76A35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454408F6" w:rsidR="00314D12" w:rsidRPr="00183BA9" w:rsidRDefault="00917F50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14D12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D12" w:rsidRPr="00314D12" w14:paraId="117D099A" w14:textId="77777777" w:rsidTr="00246B5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314D12" w:rsidRPr="00183BA9" w:rsidRDefault="00314D12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314D12" w:rsidRPr="00183BA9" w:rsidRDefault="00314D12" w:rsidP="00246B55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5E6CA5F" w14:textId="77777777" w:rsidR="00016A1F" w:rsidRDefault="00016A1F" w:rsidP="00016A1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Вища освіта за освітньо-кваліфікаційним рівнем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54F7" w:rsidRPr="003754F7">
              <w:rPr>
                <w:rFonts w:ascii="Times New Roman" w:hAnsi="Times New Roman" w:cs="Times New Roman"/>
                <w:sz w:val="24"/>
                <w:szCs w:val="24"/>
              </w:rPr>
              <w:t xml:space="preserve">не нижче ступеня молодшого бакалавра або бакалавра </w:t>
            </w:r>
          </w:p>
          <w:p w14:paraId="3687C428" w14:textId="0690A3C1" w:rsidR="00314D12" w:rsidRPr="003754F7" w:rsidRDefault="003754F7" w:rsidP="00016A1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F7">
              <w:rPr>
                <w:rFonts w:ascii="Times New Roman" w:hAnsi="Times New Roman" w:cs="Times New Roman"/>
                <w:sz w:val="24"/>
                <w:szCs w:val="24"/>
              </w:rPr>
              <w:t>(спеціальності: «Правознавство»/«Право»)</w:t>
            </w:r>
            <w:bookmarkStart w:id="1" w:name="_GoBack"/>
            <w:bookmarkEnd w:id="1"/>
          </w:p>
        </w:tc>
      </w:tr>
      <w:tr w:rsidR="00314D12" w:rsidRPr="00314D12" w14:paraId="5E226FA0" w14:textId="77777777" w:rsidTr="00246B5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314D12" w:rsidRPr="00183BA9" w:rsidRDefault="00314D12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314D12" w:rsidRPr="003754F7" w:rsidRDefault="00314D12" w:rsidP="00246B55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F7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 w:rsidR="00917F50" w:rsidRPr="0037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671ED72" w:rsidR="00314D12" w:rsidRPr="003754F7" w:rsidRDefault="003754F7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F7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314D12" w:rsidRPr="00314D12" w14:paraId="18642717" w14:textId="77777777" w:rsidTr="00246B5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314D12" w:rsidRPr="00183BA9" w:rsidRDefault="00F76A35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4D12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314D12" w:rsidRPr="00183BA9" w:rsidRDefault="00314D12" w:rsidP="00246B55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F809F7A" w:rsidR="00314D12" w:rsidRPr="00183BA9" w:rsidRDefault="00F23673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314D12" w:rsidRPr="00314D12" w14:paraId="32E0B637" w14:textId="77777777" w:rsidTr="00246B5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314D12" w:rsidRPr="00183BA9" w:rsidRDefault="00F76A35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14D12"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314D12" w:rsidRPr="00183BA9" w:rsidRDefault="00314D12" w:rsidP="00246B55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4472E682" w:rsidR="00314D12" w:rsidRPr="00183BA9" w:rsidRDefault="00F23673" w:rsidP="00246B55">
            <w:pPr>
              <w:spacing w:after="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71FAD98" w14:textId="77777777" w:rsidR="00B5151A" w:rsidRPr="00F774FC" w:rsidRDefault="00B5151A" w:rsidP="00A371D4">
      <w:pPr>
        <w:rPr>
          <w:sz w:val="2"/>
          <w:szCs w:val="2"/>
          <w:lang w:val="ru-RU"/>
        </w:rPr>
      </w:pPr>
    </w:p>
    <w:sectPr w:rsidR="00B5151A" w:rsidRPr="00F774F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4228"/>
    <w:rsid w:val="00016A1F"/>
    <w:rsid w:val="00037185"/>
    <w:rsid w:val="00047635"/>
    <w:rsid w:val="00055E4C"/>
    <w:rsid w:val="000E7270"/>
    <w:rsid w:val="00110BE4"/>
    <w:rsid w:val="00162D55"/>
    <w:rsid w:val="00183BA9"/>
    <w:rsid w:val="00185D73"/>
    <w:rsid w:val="0020272F"/>
    <w:rsid w:val="002241F5"/>
    <w:rsid w:val="00240BCB"/>
    <w:rsid w:val="00246B55"/>
    <w:rsid w:val="0028021D"/>
    <w:rsid w:val="002A7B4E"/>
    <w:rsid w:val="002C6BA1"/>
    <w:rsid w:val="002D4754"/>
    <w:rsid w:val="00312BED"/>
    <w:rsid w:val="00314D12"/>
    <w:rsid w:val="00324142"/>
    <w:rsid w:val="00362AB1"/>
    <w:rsid w:val="003754F7"/>
    <w:rsid w:val="003D2E8A"/>
    <w:rsid w:val="00404871"/>
    <w:rsid w:val="0041300A"/>
    <w:rsid w:val="00485288"/>
    <w:rsid w:val="005123AF"/>
    <w:rsid w:val="005223BF"/>
    <w:rsid w:val="00536D0A"/>
    <w:rsid w:val="00542F83"/>
    <w:rsid w:val="005823F5"/>
    <w:rsid w:val="006656CD"/>
    <w:rsid w:val="00667867"/>
    <w:rsid w:val="0068293B"/>
    <w:rsid w:val="006B36BC"/>
    <w:rsid w:val="00713A64"/>
    <w:rsid w:val="00734C74"/>
    <w:rsid w:val="008143E2"/>
    <w:rsid w:val="008153F6"/>
    <w:rsid w:val="00916CAA"/>
    <w:rsid w:val="00917F50"/>
    <w:rsid w:val="00927EFF"/>
    <w:rsid w:val="009E0222"/>
    <w:rsid w:val="009F79B1"/>
    <w:rsid w:val="00A03962"/>
    <w:rsid w:val="00A328F0"/>
    <w:rsid w:val="00A371D4"/>
    <w:rsid w:val="00A74612"/>
    <w:rsid w:val="00A83BED"/>
    <w:rsid w:val="00B4005C"/>
    <w:rsid w:val="00B43ECB"/>
    <w:rsid w:val="00B5151A"/>
    <w:rsid w:val="00B82BB3"/>
    <w:rsid w:val="00C321D0"/>
    <w:rsid w:val="00C34755"/>
    <w:rsid w:val="00CA49AF"/>
    <w:rsid w:val="00CB5914"/>
    <w:rsid w:val="00CD46C7"/>
    <w:rsid w:val="00D26C50"/>
    <w:rsid w:val="00DB4E4B"/>
    <w:rsid w:val="00DC7841"/>
    <w:rsid w:val="00DE20D7"/>
    <w:rsid w:val="00E77530"/>
    <w:rsid w:val="00ED4038"/>
    <w:rsid w:val="00EE6498"/>
    <w:rsid w:val="00F0594A"/>
    <w:rsid w:val="00F23673"/>
    <w:rsid w:val="00F46DB0"/>
    <w:rsid w:val="00F76A35"/>
    <w:rsid w:val="00F774FC"/>
    <w:rsid w:val="00F815B9"/>
    <w:rsid w:val="00FE36D2"/>
    <w:rsid w:val="00FE49CD"/>
    <w:rsid w:val="00FF18C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2D475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380979639170</cp:lastModifiedBy>
  <cp:revision>38</cp:revision>
  <cp:lastPrinted>2020-05-11T13:46:00Z</cp:lastPrinted>
  <dcterms:created xsi:type="dcterms:W3CDTF">2020-05-06T08:56:00Z</dcterms:created>
  <dcterms:modified xsi:type="dcterms:W3CDTF">2020-05-12T09:14:00Z</dcterms:modified>
</cp:coreProperties>
</file>