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0B" w:rsidRPr="00C8195B" w:rsidRDefault="009B6D0B" w:rsidP="00A16BF9">
      <w:pPr>
        <w:pStyle w:val="90"/>
        <w:shd w:val="clear" w:color="auto" w:fill="auto"/>
        <w:tabs>
          <w:tab w:val="left" w:leader="underscore" w:pos="0"/>
        </w:tabs>
        <w:spacing w:before="0" w:line="240" w:lineRule="auto"/>
        <w:jc w:val="center"/>
        <w:rPr>
          <w:rStyle w:val="90pt"/>
          <w:rFonts w:ascii="Times New Roman" w:hAnsi="Times New Roman" w:cs="Times New Roman"/>
          <w:b/>
          <w:sz w:val="28"/>
          <w:szCs w:val="28"/>
        </w:rPr>
      </w:pPr>
      <w:r w:rsidRPr="00C8195B">
        <w:rPr>
          <w:rFonts w:ascii="Arial" w:hAnsi="Arial"/>
          <w:b/>
          <w:noProof/>
          <w:lang w:val="en-US"/>
        </w:rPr>
        <w:drawing>
          <wp:inline distT="0" distB="0" distL="0" distR="0">
            <wp:extent cx="419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A16BF9" w:rsidRPr="00C8195B" w:rsidRDefault="00A16BF9" w:rsidP="00A16BF9">
      <w:pPr>
        <w:pStyle w:val="90"/>
        <w:shd w:val="clear" w:color="auto" w:fill="auto"/>
        <w:tabs>
          <w:tab w:val="left" w:leader="underscore" w:pos="0"/>
        </w:tabs>
        <w:spacing w:before="0" w:line="240" w:lineRule="auto"/>
        <w:jc w:val="center"/>
        <w:rPr>
          <w:rStyle w:val="90pt"/>
          <w:rFonts w:ascii="Times New Roman" w:hAnsi="Times New Roman" w:cs="Times New Roman"/>
          <w:b/>
          <w:sz w:val="28"/>
          <w:szCs w:val="28"/>
        </w:rPr>
      </w:pPr>
      <w:r w:rsidRPr="00C8195B">
        <w:rPr>
          <w:rStyle w:val="90pt"/>
          <w:rFonts w:ascii="Times New Roman" w:hAnsi="Times New Roman" w:cs="Times New Roman"/>
          <w:b/>
          <w:sz w:val="28"/>
          <w:szCs w:val="28"/>
        </w:rPr>
        <w:t>ПРОКУРАТУРА</w:t>
      </w:r>
      <w:r w:rsidR="00C8195B" w:rsidRPr="00C8195B">
        <w:rPr>
          <w:rStyle w:val="90pt"/>
          <w:rFonts w:ascii="Times New Roman" w:hAnsi="Times New Roman" w:cs="Times New Roman"/>
          <w:b/>
          <w:sz w:val="28"/>
          <w:szCs w:val="28"/>
        </w:rPr>
        <w:t xml:space="preserve">  ВІННИЦЬКОЇ</w:t>
      </w:r>
      <w:r w:rsidR="009B6D0B" w:rsidRPr="00C8195B">
        <w:rPr>
          <w:rStyle w:val="90pt"/>
          <w:rFonts w:ascii="Times New Roman" w:hAnsi="Times New Roman" w:cs="Times New Roman"/>
          <w:b/>
          <w:sz w:val="28"/>
          <w:szCs w:val="28"/>
        </w:rPr>
        <w:t xml:space="preserve">    </w:t>
      </w:r>
      <w:r w:rsidRPr="00C8195B">
        <w:rPr>
          <w:rStyle w:val="90pt"/>
          <w:rFonts w:ascii="Times New Roman" w:hAnsi="Times New Roman" w:cs="Times New Roman"/>
          <w:b/>
          <w:sz w:val="28"/>
          <w:szCs w:val="28"/>
        </w:rPr>
        <w:t>ОБЛАСТІ</w:t>
      </w:r>
    </w:p>
    <w:p w:rsidR="00A16BF9" w:rsidRPr="00C8195B" w:rsidRDefault="00A16BF9" w:rsidP="00A16BF9">
      <w:pPr>
        <w:pStyle w:val="90"/>
        <w:shd w:val="clear" w:color="auto" w:fill="auto"/>
        <w:tabs>
          <w:tab w:val="left" w:leader="underscore" w:pos="0"/>
        </w:tabs>
        <w:spacing w:before="0" w:line="240" w:lineRule="auto"/>
        <w:jc w:val="center"/>
        <w:rPr>
          <w:rFonts w:ascii="Times New Roman" w:hAnsi="Times New Roman" w:cs="Times New Roman"/>
          <w:b/>
          <w:sz w:val="28"/>
          <w:szCs w:val="28"/>
        </w:rPr>
      </w:pPr>
    </w:p>
    <w:p w:rsidR="00A16BF9" w:rsidRPr="00C8195B" w:rsidRDefault="00A16BF9" w:rsidP="00A16BF9">
      <w:pPr>
        <w:pStyle w:val="90"/>
        <w:shd w:val="clear" w:color="auto" w:fill="auto"/>
        <w:tabs>
          <w:tab w:val="left" w:leader="underscore" w:pos="0"/>
        </w:tabs>
        <w:spacing w:before="0" w:line="240" w:lineRule="auto"/>
        <w:jc w:val="center"/>
        <w:rPr>
          <w:rFonts w:ascii="Times New Roman" w:hAnsi="Times New Roman" w:cs="Times New Roman"/>
          <w:b/>
          <w:sz w:val="28"/>
          <w:szCs w:val="28"/>
        </w:rPr>
      </w:pPr>
      <w:r w:rsidRPr="00C8195B">
        <w:rPr>
          <w:rStyle w:val="92pt"/>
          <w:rFonts w:ascii="Times New Roman" w:hAnsi="Times New Roman" w:cs="Times New Roman"/>
          <w:b/>
          <w:sz w:val="28"/>
          <w:szCs w:val="28"/>
        </w:rPr>
        <w:t>НАКАЗ</w:t>
      </w:r>
    </w:p>
    <w:p w:rsidR="00A16BF9" w:rsidRPr="00C8195B" w:rsidRDefault="00A16BF9" w:rsidP="00A16BF9">
      <w:pPr>
        <w:pStyle w:val="200"/>
        <w:shd w:val="clear" w:color="auto" w:fill="auto"/>
        <w:tabs>
          <w:tab w:val="left" w:leader="underscore" w:pos="0"/>
          <w:tab w:val="left" w:leader="underscore" w:pos="3704"/>
        </w:tabs>
        <w:spacing w:before="0" w:after="0" w:line="240" w:lineRule="auto"/>
        <w:jc w:val="center"/>
        <w:rPr>
          <w:rStyle w:val="20TimesNewRoman85pt"/>
          <w:rFonts w:eastAsia="Trebuchet MS"/>
          <w:b/>
          <w:sz w:val="28"/>
          <w:szCs w:val="28"/>
        </w:rPr>
      </w:pPr>
      <w:r w:rsidRPr="00C8195B">
        <w:rPr>
          <w:rStyle w:val="20TimesNewRoman85pt"/>
          <w:rFonts w:eastAsia="Trebuchet MS"/>
          <w:b/>
          <w:sz w:val="28"/>
          <w:szCs w:val="28"/>
        </w:rPr>
        <w:t xml:space="preserve">№ </w:t>
      </w:r>
      <w:r w:rsidR="000F5DD1">
        <w:rPr>
          <w:rStyle w:val="20TimesNewRoman85pt"/>
          <w:rFonts w:eastAsia="Trebuchet MS"/>
          <w:b/>
          <w:sz w:val="28"/>
          <w:szCs w:val="28"/>
        </w:rPr>
        <w:t>144</w:t>
      </w:r>
    </w:p>
    <w:p w:rsidR="00A16BF9" w:rsidRPr="00C8195B" w:rsidRDefault="00A16BF9" w:rsidP="00A16BF9">
      <w:pPr>
        <w:pStyle w:val="200"/>
        <w:shd w:val="clear" w:color="auto" w:fill="auto"/>
        <w:tabs>
          <w:tab w:val="left" w:leader="underscore" w:pos="0"/>
          <w:tab w:val="left" w:leader="underscore" w:pos="3704"/>
        </w:tabs>
        <w:spacing w:before="0" w:after="0" w:line="240" w:lineRule="auto"/>
        <w:jc w:val="center"/>
        <w:rPr>
          <w:rFonts w:ascii="Times New Roman" w:hAnsi="Times New Roman" w:cs="Times New Roman"/>
          <w:b/>
          <w:sz w:val="28"/>
          <w:szCs w:val="28"/>
        </w:rPr>
      </w:pPr>
    </w:p>
    <w:p w:rsidR="00A16BF9" w:rsidRPr="00C8195B" w:rsidRDefault="00A16BF9" w:rsidP="00A16BF9">
      <w:pPr>
        <w:pStyle w:val="200"/>
        <w:shd w:val="clear" w:color="auto" w:fill="auto"/>
        <w:tabs>
          <w:tab w:val="left" w:leader="underscore" w:pos="0"/>
          <w:tab w:val="left" w:leader="underscore" w:pos="3704"/>
        </w:tabs>
        <w:spacing w:before="0" w:after="0" w:line="240" w:lineRule="auto"/>
        <w:jc w:val="center"/>
        <w:rPr>
          <w:rFonts w:ascii="Times New Roman" w:hAnsi="Times New Roman" w:cs="Times New Roman"/>
          <w:b/>
          <w:sz w:val="28"/>
          <w:szCs w:val="28"/>
        </w:rPr>
      </w:pPr>
    </w:p>
    <w:p w:rsidR="00A16BF9" w:rsidRPr="00C8195B" w:rsidRDefault="000F5DD1" w:rsidP="00A16BF9">
      <w:pPr>
        <w:pStyle w:val="80"/>
        <w:shd w:val="clear" w:color="auto" w:fill="auto"/>
        <w:tabs>
          <w:tab w:val="left" w:leader="underscore" w:pos="0"/>
        </w:tabs>
        <w:spacing w:line="240" w:lineRule="auto"/>
        <w:rPr>
          <w:rFonts w:ascii="Times New Roman" w:hAnsi="Times New Roman" w:cs="Times New Roman"/>
          <w:b/>
          <w:sz w:val="28"/>
          <w:szCs w:val="28"/>
        </w:rPr>
      </w:pPr>
      <w:r>
        <w:rPr>
          <w:rFonts w:ascii="Times New Roman" w:hAnsi="Times New Roman" w:cs="Times New Roman"/>
          <w:b/>
          <w:color w:val="000000"/>
          <w:sz w:val="28"/>
          <w:szCs w:val="28"/>
          <w:lang w:val="uk-UA" w:eastAsia="uk-UA" w:bidi="uk-UA"/>
        </w:rPr>
        <w:t>02</w:t>
      </w:r>
      <w:bookmarkStart w:id="0" w:name="_GoBack"/>
      <w:bookmarkEnd w:id="0"/>
      <w:r w:rsidR="00C8195B" w:rsidRPr="00C8195B">
        <w:rPr>
          <w:rFonts w:ascii="Times New Roman" w:hAnsi="Times New Roman" w:cs="Times New Roman"/>
          <w:b/>
          <w:color w:val="000000"/>
          <w:sz w:val="28"/>
          <w:szCs w:val="28"/>
          <w:lang w:val="uk-UA" w:eastAsia="uk-UA" w:bidi="uk-UA"/>
        </w:rPr>
        <w:t xml:space="preserve"> листопада</w:t>
      </w:r>
      <w:r w:rsidR="00A16BF9" w:rsidRPr="00C8195B">
        <w:rPr>
          <w:rFonts w:ascii="Times New Roman" w:hAnsi="Times New Roman" w:cs="Times New Roman"/>
          <w:b/>
          <w:color w:val="000000"/>
          <w:sz w:val="28"/>
          <w:szCs w:val="28"/>
          <w:lang w:val="uk-UA" w:eastAsia="uk-UA" w:bidi="uk-UA"/>
        </w:rPr>
        <w:t xml:space="preserve"> </w:t>
      </w:r>
      <w:r w:rsidR="00A16BF9" w:rsidRPr="008250EE">
        <w:rPr>
          <w:rStyle w:val="8TrebuchetMS75pt"/>
          <w:rFonts w:ascii="Times New Roman" w:hAnsi="Times New Roman" w:cs="Times New Roman"/>
          <w:sz w:val="28"/>
          <w:szCs w:val="28"/>
        </w:rPr>
        <w:t>20</w:t>
      </w:r>
      <w:r w:rsidR="00A16BF9" w:rsidRPr="00C8195B">
        <w:rPr>
          <w:rFonts w:ascii="Times New Roman" w:hAnsi="Times New Roman" w:cs="Times New Roman"/>
          <w:b/>
          <w:color w:val="000000"/>
          <w:sz w:val="28"/>
          <w:szCs w:val="28"/>
          <w:lang w:val="uk-UA" w:eastAsia="uk-UA" w:bidi="uk-UA"/>
        </w:rPr>
        <w:t xml:space="preserve">18 року  </w:t>
      </w:r>
      <w:r w:rsidR="00A16BF9" w:rsidRPr="00C8195B">
        <w:rPr>
          <w:rFonts w:ascii="Times New Roman" w:hAnsi="Times New Roman" w:cs="Times New Roman"/>
          <w:b/>
          <w:color w:val="000000"/>
          <w:sz w:val="28"/>
          <w:szCs w:val="28"/>
          <w:lang w:val="uk-UA" w:eastAsia="uk-UA" w:bidi="uk-UA"/>
        </w:rPr>
        <w:tab/>
      </w:r>
      <w:r w:rsidR="00A16BF9" w:rsidRPr="00C8195B">
        <w:rPr>
          <w:rFonts w:ascii="Times New Roman" w:hAnsi="Times New Roman" w:cs="Times New Roman"/>
          <w:b/>
          <w:color w:val="000000"/>
          <w:sz w:val="28"/>
          <w:szCs w:val="28"/>
          <w:lang w:val="uk-UA" w:eastAsia="uk-UA" w:bidi="uk-UA"/>
        </w:rPr>
        <w:tab/>
      </w:r>
      <w:r w:rsidR="00A16BF9" w:rsidRPr="00C8195B">
        <w:rPr>
          <w:rFonts w:ascii="Times New Roman" w:hAnsi="Times New Roman" w:cs="Times New Roman"/>
          <w:b/>
          <w:color w:val="000000"/>
          <w:sz w:val="28"/>
          <w:szCs w:val="28"/>
          <w:lang w:val="uk-UA" w:eastAsia="uk-UA" w:bidi="uk-UA"/>
        </w:rPr>
        <w:tab/>
      </w:r>
      <w:r w:rsidR="00A16BF9" w:rsidRPr="00C8195B">
        <w:rPr>
          <w:rFonts w:ascii="Times New Roman" w:hAnsi="Times New Roman" w:cs="Times New Roman"/>
          <w:b/>
          <w:color w:val="000000"/>
          <w:sz w:val="28"/>
          <w:szCs w:val="28"/>
          <w:lang w:val="uk-UA" w:eastAsia="uk-UA" w:bidi="uk-UA"/>
        </w:rPr>
        <w:tab/>
      </w:r>
      <w:r w:rsidR="00A16BF9" w:rsidRPr="00C8195B">
        <w:rPr>
          <w:rFonts w:ascii="Times New Roman" w:hAnsi="Times New Roman" w:cs="Times New Roman"/>
          <w:b/>
          <w:color w:val="000000"/>
          <w:sz w:val="28"/>
          <w:szCs w:val="28"/>
          <w:lang w:val="uk-UA" w:eastAsia="uk-UA" w:bidi="uk-UA"/>
        </w:rPr>
        <w:tab/>
      </w:r>
      <w:r w:rsidR="00C8195B">
        <w:rPr>
          <w:rFonts w:ascii="Times New Roman" w:hAnsi="Times New Roman" w:cs="Times New Roman"/>
          <w:b/>
          <w:color w:val="000000"/>
          <w:sz w:val="28"/>
          <w:szCs w:val="28"/>
          <w:lang w:val="uk-UA" w:eastAsia="uk-UA" w:bidi="uk-UA"/>
        </w:rPr>
        <w:t xml:space="preserve">                </w:t>
      </w:r>
      <w:r w:rsidR="00A16BF9" w:rsidRPr="00C8195B">
        <w:rPr>
          <w:rFonts w:ascii="Times New Roman" w:hAnsi="Times New Roman" w:cs="Times New Roman"/>
          <w:b/>
          <w:color w:val="000000"/>
          <w:sz w:val="28"/>
          <w:szCs w:val="28"/>
          <w:lang w:val="uk-UA" w:eastAsia="uk-UA" w:bidi="uk-UA"/>
        </w:rPr>
        <w:t xml:space="preserve">м. </w:t>
      </w:r>
      <w:r w:rsidR="00C8195B" w:rsidRPr="00C8195B">
        <w:rPr>
          <w:rFonts w:ascii="Times New Roman" w:hAnsi="Times New Roman" w:cs="Times New Roman"/>
          <w:b/>
          <w:color w:val="000000"/>
          <w:sz w:val="28"/>
          <w:szCs w:val="28"/>
          <w:lang w:val="uk-UA" w:eastAsia="uk-UA" w:bidi="uk-UA"/>
        </w:rPr>
        <w:t>Вінниця</w:t>
      </w:r>
    </w:p>
    <w:p w:rsidR="00A16BF9" w:rsidRDefault="00A16BF9" w:rsidP="00A16BF9">
      <w:pPr>
        <w:pStyle w:val="80"/>
        <w:shd w:val="clear" w:color="auto" w:fill="auto"/>
        <w:tabs>
          <w:tab w:val="left" w:pos="628"/>
          <w:tab w:val="left" w:leader="underscore" w:pos="2164"/>
          <w:tab w:val="left" w:pos="5712"/>
          <w:tab w:val="left" w:leader="underscore" w:pos="6500"/>
        </w:tabs>
        <w:spacing w:line="240" w:lineRule="auto"/>
        <w:ind w:left="220"/>
        <w:rPr>
          <w:rFonts w:ascii="Times New Roman" w:hAnsi="Times New Roman" w:cs="Times New Roman"/>
          <w:sz w:val="28"/>
          <w:szCs w:val="28"/>
        </w:rPr>
      </w:pPr>
    </w:p>
    <w:p w:rsidR="00A16BF9" w:rsidRPr="00A16BF9" w:rsidRDefault="00A16BF9" w:rsidP="00A16BF9">
      <w:pPr>
        <w:pStyle w:val="80"/>
        <w:shd w:val="clear" w:color="auto" w:fill="auto"/>
        <w:tabs>
          <w:tab w:val="left" w:pos="628"/>
          <w:tab w:val="left" w:leader="underscore" w:pos="2164"/>
          <w:tab w:val="left" w:pos="5712"/>
          <w:tab w:val="left" w:leader="underscore" w:pos="6500"/>
        </w:tabs>
        <w:spacing w:line="240" w:lineRule="auto"/>
        <w:ind w:left="220"/>
        <w:rPr>
          <w:rFonts w:ascii="Times New Roman" w:hAnsi="Times New Roman" w:cs="Times New Roman"/>
          <w:sz w:val="28"/>
          <w:szCs w:val="28"/>
        </w:rPr>
      </w:pPr>
    </w:p>
    <w:p w:rsidR="00C8195B" w:rsidRPr="00C8195B" w:rsidRDefault="00A16BF9" w:rsidP="00A16BF9">
      <w:pPr>
        <w:pStyle w:val="80"/>
        <w:shd w:val="clear" w:color="auto" w:fill="auto"/>
        <w:tabs>
          <w:tab w:val="left" w:pos="0"/>
        </w:tabs>
        <w:spacing w:line="240" w:lineRule="auto"/>
        <w:jc w:val="left"/>
        <w:rPr>
          <w:rFonts w:ascii="Times New Roman" w:hAnsi="Times New Roman" w:cs="Times New Roman"/>
          <w:b/>
          <w:color w:val="000000"/>
          <w:sz w:val="28"/>
          <w:szCs w:val="28"/>
          <w:lang w:val="uk-UA" w:eastAsia="uk-UA" w:bidi="uk-UA"/>
        </w:rPr>
      </w:pPr>
      <w:r w:rsidRPr="00C8195B">
        <w:rPr>
          <w:rFonts w:ascii="Times New Roman" w:hAnsi="Times New Roman" w:cs="Times New Roman"/>
          <w:b/>
          <w:color w:val="000000"/>
          <w:sz w:val="28"/>
          <w:szCs w:val="28"/>
          <w:lang w:val="uk-UA" w:eastAsia="uk-UA" w:bidi="uk-UA"/>
        </w:rPr>
        <w:t xml:space="preserve">Про організацію роботи </w:t>
      </w:r>
      <w:r w:rsidR="00C8195B" w:rsidRPr="00C8195B">
        <w:rPr>
          <w:rFonts w:ascii="Times New Roman" w:hAnsi="Times New Roman" w:cs="Times New Roman"/>
          <w:b/>
          <w:color w:val="000000"/>
          <w:sz w:val="28"/>
          <w:szCs w:val="28"/>
          <w:lang w:val="uk-UA" w:eastAsia="uk-UA" w:bidi="uk-UA"/>
        </w:rPr>
        <w:t>органів прокуратури області</w:t>
      </w:r>
    </w:p>
    <w:p w:rsidR="00A16BF9" w:rsidRPr="00C8195B" w:rsidRDefault="00A16BF9" w:rsidP="00A16BF9">
      <w:pPr>
        <w:pStyle w:val="80"/>
        <w:shd w:val="clear" w:color="auto" w:fill="auto"/>
        <w:tabs>
          <w:tab w:val="left" w:pos="0"/>
        </w:tabs>
        <w:spacing w:line="240" w:lineRule="auto"/>
        <w:jc w:val="left"/>
        <w:rPr>
          <w:rFonts w:ascii="Times New Roman" w:hAnsi="Times New Roman" w:cs="Times New Roman"/>
          <w:b/>
          <w:color w:val="000000"/>
          <w:sz w:val="28"/>
          <w:szCs w:val="28"/>
          <w:lang w:val="uk-UA" w:eastAsia="uk-UA" w:bidi="uk-UA"/>
        </w:rPr>
      </w:pPr>
      <w:r w:rsidRPr="00C8195B">
        <w:rPr>
          <w:rFonts w:ascii="Times New Roman" w:hAnsi="Times New Roman" w:cs="Times New Roman"/>
          <w:b/>
          <w:color w:val="000000"/>
          <w:sz w:val="28"/>
          <w:szCs w:val="28"/>
          <w:lang w:val="uk-UA" w:eastAsia="uk-UA" w:bidi="uk-UA"/>
        </w:rPr>
        <w:t>з приймання,</w:t>
      </w:r>
      <w:r w:rsidR="00C8195B" w:rsidRPr="00C8195B">
        <w:rPr>
          <w:rFonts w:ascii="Times New Roman" w:hAnsi="Times New Roman" w:cs="Times New Roman"/>
          <w:b/>
          <w:color w:val="000000"/>
          <w:sz w:val="28"/>
          <w:szCs w:val="28"/>
          <w:lang w:val="uk-UA" w:eastAsia="uk-UA" w:bidi="uk-UA"/>
        </w:rPr>
        <w:t xml:space="preserve"> </w:t>
      </w:r>
      <w:r w:rsidRPr="00C8195B">
        <w:rPr>
          <w:rFonts w:ascii="Times New Roman" w:hAnsi="Times New Roman" w:cs="Times New Roman"/>
          <w:b/>
          <w:color w:val="000000"/>
          <w:sz w:val="28"/>
          <w:szCs w:val="28"/>
          <w:lang w:val="uk-UA" w:eastAsia="uk-UA" w:bidi="uk-UA"/>
        </w:rPr>
        <w:t>оформлення та р</w:t>
      </w:r>
      <w:r w:rsidR="00C8195B" w:rsidRPr="00C8195B">
        <w:rPr>
          <w:rFonts w:ascii="Times New Roman" w:hAnsi="Times New Roman" w:cs="Times New Roman"/>
          <w:b/>
          <w:color w:val="000000"/>
          <w:sz w:val="28"/>
          <w:szCs w:val="28"/>
          <w:lang w:val="uk-UA" w:eastAsia="uk-UA" w:bidi="uk-UA"/>
        </w:rPr>
        <w:t>озгляду</w:t>
      </w:r>
      <w:r w:rsidRPr="00C8195B">
        <w:rPr>
          <w:rFonts w:ascii="Times New Roman" w:hAnsi="Times New Roman" w:cs="Times New Roman"/>
          <w:b/>
          <w:color w:val="000000"/>
          <w:sz w:val="28"/>
          <w:szCs w:val="28"/>
          <w:lang w:val="uk-UA" w:eastAsia="uk-UA" w:bidi="uk-UA"/>
        </w:rPr>
        <w:t xml:space="preserve"> усних звернень </w:t>
      </w:r>
    </w:p>
    <w:p w:rsidR="00A16BF9" w:rsidRPr="00F15E5E" w:rsidRDefault="00A16BF9" w:rsidP="00A16BF9">
      <w:pPr>
        <w:pStyle w:val="80"/>
        <w:shd w:val="clear" w:color="auto" w:fill="auto"/>
        <w:tabs>
          <w:tab w:val="left" w:pos="0"/>
        </w:tabs>
        <w:spacing w:line="240" w:lineRule="auto"/>
        <w:jc w:val="left"/>
        <w:rPr>
          <w:rFonts w:ascii="Times New Roman" w:hAnsi="Times New Roman" w:cs="Times New Roman"/>
          <w:b/>
          <w:sz w:val="28"/>
          <w:szCs w:val="28"/>
          <w:lang w:val="uk-UA"/>
        </w:rPr>
      </w:pPr>
      <w:r w:rsidRPr="00C8195B">
        <w:rPr>
          <w:rFonts w:ascii="Times New Roman" w:hAnsi="Times New Roman" w:cs="Times New Roman"/>
          <w:b/>
          <w:color w:val="000000"/>
          <w:sz w:val="28"/>
          <w:szCs w:val="28"/>
          <w:lang w:val="uk-UA" w:eastAsia="uk-UA" w:bidi="uk-UA"/>
        </w:rPr>
        <w:t>громадян з особистого прийому</w:t>
      </w:r>
    </w:p>
    <w:p w:rsidR="00A16BF9" w:rsidRPr="00F15E5E" w:rsidRDefault="00A16BF9" w:rsidP="00A16BF9">
      <w:pPr>
        <w:pStyle w:val="80"/>
        <w:shd w:val="clear" w:color="auto" w:fill="auto"/>
        <w:spacing w:line="240" w:lineRule="auto"/>
        <w:ind w:left="220" w:right="3140"/>
        <w:jc w:val="left"/>
        <w:rPr>
          <w:rFonts w:ascii="Times New Roman" w:hAnsi="Times New Roman" w:cs="Times New Roman"/>
          <w:sz w:val="28"/>
          <w:szCs w:val="28"/>
          <w:lang w:val="uk-UA"/>
        </w:rPr>
      </w:pPr>
    </w:p>
    <w:p w:rsidR="00A16BF9" w:rsidRPr="00F15E5E" w:rsidRDefault="00A16BF9" w:rsidP="00A16BF9">
      <w:pPr>
        <w:pStyle w:val="80"/>
        <w:shd w:val="clear" w:color="auto" w:fill="auto"/>
        <w:spacing w:line="240" w:lineRule="auto"/>
        <w:ind w:right="-1" w:firstLine="709"/>
        <w:rPr>
          <w:rFonts w:ascii="Times New Roman" w:hAnsi="Times New Roman" w:cs="Times New Roman"/>
          <w:sz w:val="28"/>
          <w:szCs w:val="28"/>
          <w:lang w:val="uk-UA"/>
        </w:rPr>
      </w:pPr>
      <w:r w:rsidRPr="00A16BF9">
        <w:rPr>
          <w:rFonts w:ascii="Times New Roman" w:hAnsi="Times New Roman" w:cs="Times New Roman"/>
          <w:color w:val="000000"/>
          <w:sz w:val="28"/>
          <w:szCs w:val="28"/>
          <w:lang w:val="uk-UA" w:eastAsia="uk-UA" w:bidi="uk-UA"/>
        </w:rPr>
        <w:t xml:space="preserve">З метою </w:t>
      </w:r>
      <w:r w:rsidRPr="00A16BF9">
        <w:rPr>
          <w:rStyle w:val="8TimesNewRoman85pt"/>
          <w:rFonts w:eastAsia="Cambria"/>
          <w:sz w:val="28"/>
          <w:szCs w:val="28"/>
        </w:rPr>
        <w:t xml:space="preserve">забезпечення виконання </w:t>
      </w:r>
      <w:r w:rsidRPr="00A16BF9">
        <w:rPr>
          <w:rFonts w:ascii="Times New Roman" w:hAnsi="Times New Roman" w:cs="Times New Roman"/>
          <w:color w:val="000000"/>
          <w:sz w:val="28"/>
          <w:szCs w:val="28"/>
          <w:lang w:val="uk-UA" w:eastAsia="uk-UA" w:bidi="uk-UA"/>
        </w:rPr>
        <w:t xml:space="preserve">вимог Закону України «Про звернення громадян» </w:t>
      </w:r>
      <w:r w:rsidRPr="00A16BF9">
        <w:rPr>
          <w:rStyle w:val="8TimesNewRoman85pt"/>
          <w:rFonts w:eastAsia="Cambria"/>
          <w:sz w:val="28"/>
          <w:szCs w:val="28"/>
        </w:rPr>
        <w:t xml:space="preserve">щодо приймання </w:t>
      </w:r>
      <w:r w:rsidRPr="00A16BF9">
        <w:rPr>
          <w:rFonts w:ascii="Times New Roman" w:hAnsi="Times New Roman" w:cs="Times New Roman"/>
          <w:color w:val="000000"/>
          <w:sz w:val="28"/>
          <w:szCs w:val="28"/>
          <w:lang w:val="uk-UA" w:eastAsia="uk-UA" w:bidi="uk-UA"/>
        </w:rPr>
        <w:t xml:space="preserve">(реєстрації) </w:t>
      </w:r>
      <w:r w:rsidR="00C8195B">
        <w:rPr>
          <w:rFonts w:ascii="Times New Roman" w:hAnsi="Times New Roman" w:cs="Times New Roman"/>
          <w:color w:val="000000"/>
          <w:sz w:val="28"/>
          <w:szCs w:val="28"/>
          <w:lang w:val="uk-UA" w:eastAsia="uk-UA" w:bidi="uk-UA"/>
        </w:rPr>
        <w:t xml:space="preserve">та розгляду </w:t>
      </w:r>
      <w:r w:rsidRPr="00A16BF9">
        <w:rPr>
          <w:rFonts w:ascii="Times New Roman" w:hAnsi="Times New Roman" w:cs="Times New Roman"/>
          <w:color w:val="000000"/>
          <w:sz w:val="28"/>
          <w:szCs w:val="28"/>
          <w:lang w:val="uk-UA" w:eastAsia="uk-UA" w:bidi="uk-UA"/>
        </w:rPr>
        <w:t xml:space="preserve">усних звернень на особистому прийомі, </w:t>
      </w:r>
      <w:r w:rsidRPr="00A16BF9">
        <w:rPr>
          <w:rStyle w:val="8TimesNewRoman85pt"/>
          <w:rFonts w:eastAsia="Cambria"/>
          <w:sz w:val="28"/>
          <w:szCs w:val="28"/>
        </w:rPr>
        <w:t>керуючись</w:t>
      </w:r>
      <w:r w:rsidR="00F15E5E" w:rsidRPr="00F15E5E">
        <w:rPr>
          <w:rStyle w:val="8TimesNewRoman85pt"/>
          <w:rFonts w:eastAsia="Cambria"/>
          <w:sz w:val="28"/>
          <w:szCs w:val="28"/>
        </w:rPr>
        <w:t xml:space="preserve"> ч. 2 ст. 11, ч. 2 ст. 17 Закону України «Про прокуратуру»,</w:t>
      </w:r>
      <w:r w:rsidR="00F15E5E">
        <w:rPr>
          <w:rStyle w:val="8TimesNewRoman85pt"/>
          <w:rFonts w:eastAsia="Cambria"/>
          <w:sz w:val="28"/>
          <w:szCs w:val="28"/>
        </w:rPr>
        <w:t xml:space="preserve"> </w:t>
      </w:r>
      <w:r w:rsidR="00F15E5E" w:rsidRPr="00F15E5E">
        <w:rPr>
          <w:rStyle w:val="8TimesNewRoman85pt"/>
          <w:rFonts w:eastAsia="Cambria"/>
          <w:sz w:val="28"/>
          <w:szCs w:val="28"/>
        </w:rPr>
        <w:t xml:space="preserve">- </w:t>
      </w:r>
      <w:r w:rsidRPr="00A16BF9">
        <w:rPr>
          <w:rStyle w:val="8TimesNewRoman85pt"/>
          <w:rFonts w:eastAsia="Cambria"/>
          <w:sz w:val="28"/>
          <w:szCs w:val="28"/>
        </w:rPr>
        <w:t xml:space="preserve"> </w:t>
      </w:r>
    </w:p>
    <w:p w:rsidR="00A16BF9" w:rsidRPr="00F15E5E" w:rsidRDefault="00A16BF9" w:rsidP="00A16BF9">
      <w:pPr>
        <w:pStyle w:val="80"/>
        <w:shd w:val="clear" w:color="auto" w:fill="auto"/>
        <w:spacing w:line="240" w:lineRule="auto"/>
        <w:ind w:left="220" w:right="260" w:firstLine="460"/>
        <w:rPr>
          <w:rFonts w:ascii="Times New Roman" w:hAnsi="Times New Roman" w:cs="Times New Roman"/>
          <w:sz w:val="28"/>
          <w:szCs w:val="28"/>
          <w:lang w:val="uk-UA"/>
        </w:rPr>
      </w:pPr>
    </w:p>
    <w:p w:rsidR="00A16BF9" w:rsidRPr="00A16BF9" w:rsidRDefault="00A16BF9" w:rsidP="00A16BF9">
      <w:pPr>
        <w:pStyle w:val="90"/>
        <w:shd w:val="clear" w:color="auto" w:fill="auto"/>
        <w:spacing w:before="0" w:line="240" w:lineRule="auto"/>
        <w:jc w:val="center"/>
        <w:rPr>
          <w:rStyle w:val="92pt"/>
          <w:rFonts w:ascii="Times New Roman" w:hAnsi="Times New Roman" w:cs="Times New Roman"/>
          <w:sz w:val="28"/>
          <w:szCs w:val="28"/>
        </w:rPr>
      </w:pPr>
      <w:r w:rsidRPr="00AC0F9F">
        <w:rPr>
          <w:rStyle w:val="92pt"/>
          <w:rFonts w:ascii="Times New Roman" w:hAnsi="Times New Roman" w:cs="Times New Roman"/>
          <w:b/>
          <w:sz w:val="28"/>
          <w:szCs w:val="28"/>
        </w:rPr>
        <w:t>НАКАЗУЮ</w:t>
      </w:r>
      <w:r w:rsidRPr="00A16BF9">
        <w:rPr>
          <w:rStyle w:val="92pt"/>
          <w:rFonts w:ascii="Times New Roman" w:hAnsi="Times New Roman" w:cs="Times New Roman"/>
          <w:sz w:val="28"/>
          <w:szCs w:val="28"/>
        </w:rPr>
        <w:t>:</w:t>
      </w:r>
    </w:p>
    <w:p w:rsidR="00A16BF9" w:rsidRPr="00A16BF9" w:rsidRDefault="00A16BF9" w:rsidP="00A16BF9">
      <w:pPr>
        <w:pStyle w:val="90"/>
        <w:shd w:val="clear" w:color="auto" w:fill="auto"/>
        <w:spacing w:before="0" w:line="240" w:lineRule="auto"/>
        <w:ind w:left="220"/>
        <w:jc w:val="both"/>
        <w:rPr>
          <w:rFonts w:ascii="Times New Roman" w:hAnsi="Times New Roman" w:cs="Times New Roman"/>
          <w:sz w:val="28"/>
          <w:szCs w:val="28"/>
        </w:rPr>
      </w:pPr>
    </w:p>
    <w:p w:rsidR="00A16BF9" w:rsidRPr="00A16BF9" w:rsidRDefault="00A16BF9" w:rsidP="00A16BF9">
      <w:pPr>
        <w:pStyle w:val="80"/>
        <w:numPr>
          <w:ilvl w:val="0"/>
          <w:numId w:val="1"/>
        </w:numPr>
        <w:shd w:val="clear" w:color="auto" w:fill="auto"/>
        <w:tabs>
          <w:tab w:val="left" w:pos="0"/>
        </w:tabs>
        <w:spacing w:line="240" w:lineRule="auto"/>
        <w:ind w:firstLine="851"/>
        <w:rPr>
          <w:rFonts w:ascii="Times New Roman" w:hAnsi="Times New Roman" w:cs="Times New Roman"/>
          <w:sz w:val="28"/>
          <w:szCs w:val="28"/>
        </w:rPr>
      </w:pPr>
      <w:r w:rsidRPr="00A16BF9">
        <w:rPr>
          <w:rFonts w:ascii="Times New Roman" w:hAnsi="Times New Roman" w:cs="Times New Roman"/>
          <w:color w:val="000000"/>
          <w:sz w:val="28"/>
          <w:szCs w:val="28"/>
          <w:lang w:val="uk-UA" w:eastAsia="uk-UA" w:bidi="uk-UA"/>
        </w:rPr>
        <w:t>Заступнику прокурора області відповідно до розподілу обов’язків, керівникам місцевих прокуратур організувати роботу з прийому, оформлення</w:t>
      </w:r>
      <w:r w:rsidR="00AC0F9F">
        <w:rPr>
          <w:rFonts w:ascii="Times New Roman" w:hAnsi="Times New Roman" w:cs="Times New Roman"/>
          <w:color w:val="000000"/>
          <w:sz w:val="28"/>
          <w:szCs w:val="28"/>
          <w:lang w:val="uk-UA" w:eastAsia="uk-UA" w:bidi="uk-UA"/>
        </w:rPr>
        <w:t>,</w:t>
      </w:r>
      <w:r w:rsidRPr="00A16BF9">
        <w:rPr>
          <w:rFonts w:ascii="Times New Roman" w:hAnsi="Times New Roman" w:cs="Times New Roman"/>
          <w:color w:val="000000"/>
          <w:sz w:val="28"/>
          <w:szCs w:val="28"/>
          <w:lang w:val="uk-UA" w:eastAsia="uk-UA" w:bidi="uk-UA"/>
        </w:rPr>
        <w:t xml:space="preserve"> реєстрації </w:t>
      </w:r>
      <w:r w:rsidR="00AC0F9F">
        <w:rPr>
          <w:rFonts w:ascii="Times New Roman" w:hAnsi="Times New Roman" w:cs="Times New Roman"/>
          <w:color w:val="000000"/>
          <w:sz w:val="28"/>
          <w:szCs w:val="28"/>
          <w:lang w:val="uk-UA" w:eastAsia="uk-UA" w:bidi="uk-UA"/>
        </w:rPr>
        <w:t xml:space="preserve">та розгляду усних </w:t>
      </w:r>
      <w:r w:rsidRPr="00A16BF9">
        <w:rPr>
          <w:rFonts w:ascii="Times New Roman" w:hAnsi="Times New Roman" w:cs="Times New Roman"/>
          <w:color w:val="000000"/>
          <w:sz w:val="28"/>
          <w:szCs w:val="28"/>
          <w:lang w:val="uk-UA" w:eastAsia="uk-UA" w:bidi="uk-UA"/>
        </w:rPr>
        <w:t>звернень громадян, поданих на особистому прийомі в органах прокуратури області.</w:t>
      </w:r>
    </w:p>
    <w:p w:rsidR="00A16BF9" w:rsidRPr="00A16BF9" w:rsidRDefault="00A16BF9" w:rsidP="00A16BF9">
      <w:pPr>
        <w:pStyle w:val="80"/>
        <w:numPr>
          <w:ilvl w:val="1"/>
          <w:numId w:val="1"/>
        </w:numPr>
        <w:shd w:val="clear" w:color="auto" w:fill="auto"/>
        <w:tabs>
          <w:tab w:val="left" w:pos="0"/>
        </w:tabs>
        <w:spacing w:line="240" w:lineRule="auto"/>
        <w:ind w:firstLine="851"/>
        <w:rPr>
          <w:rFonts w:ascii="Times New Roman" w:hAnsi="Times New Roman" w:cs="Times New Roman"/>
          <w:sz w:val="28"/>
          <w:szCs w:val="28"/>
        </w:rPr>
      </w:pPr>
      <w:r w:rsidRPr="00A16BF9">
        <w:rPr>
          <w:rFonts w:ascii="Times New Roman" w:hAnsi="Times New Roman" w:cs="Times New Roman"/>
          <w:color w:val="000000"/>
          <w:sz w:val="28"/>
          <w:szCs w:val="28"/>
          <w:lang w:val="uk-UA" w:eastAsia="uk-UA" w:bidi="uk-UA"/>
        </w:rPr>
        <w:t xml:space="preserve">Забезпечити приймання звернень громадян під час особистого прийому, їх облік та реєстрацію у </w:t>
      </w:r>
      <w:r w:rsidR="00A02503">
        <w:rPr>
          <w:rFonts w:ascii="Times New Roman" w:hAnsi="Times New Roman" w:cs="Times New Roman"/>
          <w:color w:val="000000"/>
          <w:sz w:val="28"/>
          <w:szCs w:val="28"/>
          <w:lang w:val="uk-UA" w:eastAsia="uk-UA" w:bidi="uk-UA"/>
        </w:rPr>
        <w:t>«</w:t>
      </w:r>
      <w:r w:rsidRPr="00A16BF9">
        <w:rPr>
          <w:rFonts w:ascii="Times New Roman" w:hAnsi="Times New Roman" w:cs="Times New Roman"/>
          <w:color w:val="000000"/>
          <w:sz w:val="28"/>
          <w:szCs w:val="28"/>
          <w:lang w:val="uk-UA" w:eastAsia="uk-UA" w:bidi="uk-UA"/>
        </w:rPr>
        <w:t>Книзі обліку звернень, прийнятих на особистому прийомі в органах прокуратури області</w:t>
      </w:r>
      <w:r w:rsidR="00A02503">
        <w:rPr>
          <w:rFonts w:ascii="Times New Roman" w:hAnsi="Times New Roman" w:cs="Times New Roman"/>
          <w:color w:val="000000"/>
          <w:sz w:val="28"/>
          <w:szCs w:val="28"/>
          <w:lang w:val="uk-UA" w:eastAsia="uk-UA" w:bidi="uk-UA"/>
        </w:rPr>
        <w:t>»</w:t>
      </w:r>
      <w:r w:rsidRPr="00A16BF9">
        <w:rPr>
          <w:rFonts w:ascii="Times New Roman" w:hAnsi="Times New Roman" w:cs="Times New Roman"/>
          <w:color w:val="000000"/>
          <w:sz w:val="28"/>
          <w:szCs w:val="28"/>
          <w:lang w:val="uk-UA" w:eastAsia="uk-UA" w:bidi="uk-UA"/>
        </w:rPr>
        <w:t>, відповідно до встановленої форми (додаток № 1).</w:t>
      </w:r>
    </w:p>
    <w:p w:rsidR="00A16BF9" w:rsidRPr="00AC0F9F" w:rsidRDefault="00A16BF9" w:rsidP="00A16BF9">
      <w:pPr>
        <w:pStyle w:val="80"/>
        <w:numPr>
          <w:ilvl w:val="1"/>
          <w:numId w:val="1"/>
        </w:numPr>
        <w:shd w:val="clear" w:color="auto" w:fill="auto"/>
        <w:tabs>
          <w:tab w:val="left" w:pos="0"/>
        </w:tabs>
        <w:spacing w:line="240" w:lineRule="auto"/>
        <w:ind w:firstLine="851"/>
        <w:rPr>
          <w:rStyle w:val="8TrebuchetMS75pt"/>
          <w:rFonts w:ascii="Times New Roman" w:eastAsia="Cambria" w:hAnsi="Times New Roman" w:cs="Times New Roman"/>
          <w:b w:val="0"/>
          <w:bCs w:val="0"/>
          <w:color w:val="auto"/>
          <w:sz w:val="28"/>
          <w:szCs w:val="28"/>
          <w:shd w:val="clear" w:color="auto" w:fill="auto"/>
          <w:lang w:val="ru-RU" w:eastAsia="en-US" w:bidi="ar-SA"/>
        </w:rPr>
      </w:pPr>
      <w:r w:rsidRPr="00A16BF9">
        <w:rPr>
          <w:rFonts w:ascii="Times New Roman" w:hAnsi="Times New Roman" w:cs="Times New Roman"/>
          <w:color w:val="000000"/>
          <w:sz w:val="28"/>
          <w:szCs w:val="28"/>
          <w:lang w:val="uk-UA" w:eastAsia="uk-UA" w:bidi="uk-UA"/>
        </w:rPr>
        <w:t xml:space="preserve">Усні звернення громадян, подані під час особистого прийому, які потребують розгляду та надання письмової відповіді заявникам, приймати шляхом заповнення картки (додаток № 2) та передавати для реєстрації згідно з вимогами Інструкції з діловодства в органах прокуратури України, затвердженої наказом Генеральної прокуратури України від </w:t>
      </w:r>
      <w:r w:rsidRPr="00A16BF9">
        <w:rPr>
          <w:rStyle w:val="8TrebuchetMS75pt"/>
          <w:rFonts w:ascii="Times New Roman" w:hAnsi="Times New Roman" w:cs="Times New Roman"/>
          <w:b w:val="0"/>
          <w:sz w:val="28"/>
          <w:szCs w:val="28"/>
        </w:rPr>
        <w:t xml:space="preserve">24.02.2016 </w:t>
      </w:r>
      <w:r w:rsidRPr="00A16BF9">
        <w:rPr>
          <w:rFonts w:ascii="Times New Roman" w:hAnsi="Times New Roman" w:cs="Times New Roman"/>
          <w:color w:val="000000"/>
          <w:sz w:val="28"/>
          <w:szCs w:val="28"/>
          <w:lang w:val="uk-UA" w:eastAsia="uk-UA" w:bidi="uk-UA"/>
        </w:rPr>
        <w:t xml:space="preserve">№ </w:t>
      </w:r>
      <w:r w:rsidRPr="00A16BF9">
        <w:rPr>
          <w:rStyle w:val="8TrebuchetMS75pt"/>
          <w:rFonts w:ascii="Times New Roman" w:hAnsi="Times New Roman" w:cs="Times New Roman"/>
          <w:b w:val="0"/>
          <w:sz w:val="28"/>
          <w:szCs w:val="28"/>
        </w:rPr>
        <w:t>103.</w:t>
      </w:r>
    </w:p>
    <w:p w:rsidR="00AC0F9F" w:rsidRDefault="00AC0F9F" w:rsidP="00AC0F9F">
      <w:pPr>
        <w:pStyle w:val="80"/>
        <w:shd w:val="clear" w:color="auto" w:fill="auto"/>
        <w:tabs>
          <w:tab w:val="left" w:pos="0"/>
        </w:tabs>
        <w:spacing w:line="240" w:lineRule="auto"/>
        <w:rPr>
          <w:rStyle w:val="8TrebuchetMS75pt"/>
          <w:rFonts w:ascii="Times New Roman" w:hAnsi="Times New Roman" w:cs="Times New Roman"/>
          <w:b w:val="0"/>
          <w:sz w:val="28"/>
          <w:szCs w:val="28"/>
        </w:rPr>
      </w:pPr>
      <w:r>
        <w:rPr>
          <w:rStyle w:val="8TrebuchetMS75pt"/>
          <w:rFonts w:ascii="Times New Roman" w:hAnsi="Times New Roman" w:cs="Times New Roman"/>
          <w:b w:val="0"/>
          <w:sz w:val="28"/>
          <w:szCs w:val="28"/>
          <w:lang w:val="ru-RU"/>
        </w:rPr>
        <w:tab/>
      </w:r>
      <w:r>
        <w:rPr>
          <w:rStyle w:val="8TrebuchetMS75pt"/>
          <w:rFonts w:ascii="Times New Roman" w:hAnsi="Times New Roman" w:cs="Times New Roman"/>
          <w:b w:val="0"/>
          <w:sz w:val="28"/>
          <w:szCs w:val="28"/>
        </w:rPr>
        <w:t xml:space="preserve">Розгляд таких звернень проводити у відповідності до Закону України « Про звернення громадян» з урахуванням вимог </w:t>
      </w:r>
      <w:r w:rsidRPr="00AC0F9F">
        <w:rPr>
          <w:rStyle w:val="8TrebuchetMS75pt"/>
          <w:rFonts w:ascii="Times New Roman" w:hAnsi="Times New Roman" w:cs="Times New Roman"/>
          <w:b w:val="0"/>
          <w:sz w:val="28"/>
          <w:szCs w:val="28"/>
        </w:rPr>
        <w:t>наказу Генерального прокурора України «Про організацію діяльності органів прокуратури України з особистого прийому, розгляду звернень та забезпечення доступу до публічної інформації» №430 від 30.12.2015 та Інструкції про порядок розгляду звернень і запитів та особистого прийому громадян в органах прокуратури України, затвердженої наказом Генеральної прокуратури України № 357 від 20.12.2017.</w:t>
      </w:r>
    </w:p>
    <w:p w:rsidR="00AC0F9F" w:rsidRPr="00044FC2" w:rsidRDefault="00AC0F9F" w:rsidP="00AC0F9F">
      <w:pPr>
        <w:pStyle w:val="80"/>
        <w:shd w:val="clear" w:color="auto" w:fill="auto"/>
        <w:tabs>
          <w:tab w:val="left" w:pos="0"/>
        </w:tabs>
        <w:spacing w:line="240" w:lineRule="auto"/>
        <w:rPr>
          <w:rFonts w:ascii="Times New Roman" w:hAnsi="Times New Roman" w:cs="Times New Roman"/>
          <w:sz w:val="28"/>
          <w:szCs w:val="28"/>
          <w:lang w:val="uk-UA"/>
        </w:rPr>
      </w:pPr>
      <w:r>
        <w:rPr>
          <w:rStyle w:val="8TrebuchetMS75pt"/>
          <w:rFonts w:ascii="Times New Roman" w:hAnsi="Times New Roman" w:cs="Times New Roman"/>
          <w:b w:val="0"/>
          <w:sz w:val="28"/>
          <w:szCs w:val="28"/>
        </w:rPr>
        <w:tab/>
        <w:t>Статистичний облік, усних звернень, одержаних  і оформлених відповідно до вимог цього наказу</w:t>
      </w:r>
      <w:r w:rsidR="001757F7">
        <w:rPr>
          <w:rStyle w:val="8TrebuchetMS75pt"/>
          <w:rFonts w:ascii="Times New Roman" w:hAnsi="Times New Roman" w:cs="Times New Roman"/>
          <w:b w:val="0"/>
          <w:sz w:val="28"/>
          <w:szCs w:val="28"/>
        </w:rPr>
        <w:t>,</w:t>
      </w:r>
      <w:r>
        <w:rPr>
          <w:rStyle w:val="8TrebuchetMS75pt"/>
          <w:rFonts w:ascii="Times New Roman" w:hAnsi="Times New Roman" w:cs="Times New Roman"/>
          <w:b w:val="0"/>
          <w:sz w:val="28"/>
          <w:szCs w:val="28"/>
        </w:rPr>
        <w:t xml:space="preserve"> </w:t>
      </w:r>
      <w:r w:rsidR="00FA64BA">
        <w:rPr>
          <w:rStyle w:val="8TrebuchetMS75pt"/>
          <w:rFonts w:ascii="Times New Roman" w:hAnsi="Times New Roman" w:cs="Times New Roman"/>
          <w:b w:val="0"/>
          <w:sz w:val="28"/>
          <w:szCs w:val="28"/>
        </w:rPr>
        <w:t xml:space="preserve">здійснювати відповідно з </w:t>
      </w:r>
      <w:r w:rsidR="00044FC2">
        <w:rPr>
          <w:rStyle w:val="8TrebuchetMS75pt"/>
          <w:rFonts w:ascii="Times New Roman" w:hAnsi="Times New Roman" w:cs="Times New Roman"/>
          <w:b w:val="0"/>
          <w:sz w:val="28"/>
          <w:szCs w:val="28"/>
        </w:rPr>
        <w:t xml:space="preserve">приписами </w:t>
      </w:r>
      <w:r w:rsidR="00044FC2" w:rsidRPr="00044FC2">
        <w:rPr>
          <w:rStyle w:val="8TrebuchetMS75pt"/>
          <w:rFonts w:ascii="Times New Roman" w:hAnsi="Times New Roman" w:cs="Times New Roman"/>
          <w:b w:val="0"/>
          <w:sz w:val="28"/>
          <w:szCs w:val="28"/>
        </w:rPr>
        <w:t xml:space="preserve">наказу Генерального </w:t>
      </w:r>
      <w:r w:rsidR="00044FC2" w:rsidRPr="00044FC2">
        <w:rPr>
          <w:rStyle w:val="8TrebuchetMS75pt"/>
          <w:rFonts w:ascii="Times New Roman" w:hAnsi="Times New Roman" w:cs="Times New Roman"/>
          <w:b w:val="0"/>
          <w:sz w:val="28"/>
          <w:szCs w:val="28"/>
        </w:rPr>
        <w:lastRenderedPageBreak/>
        <w:t>прокурора України «Про організацію діяльності органів прокуратури з питань ведення Єдиного реєстру досудових розслідувань, статистики та її аналізу» від 16.10.2015 № 275гн із змінами від 07.09.2016 та Інструкції зі складання звітності про роботу прокурора, затвердженої наказом Генерального прокурора України від 18.11.2015 № 350 із змінами від 14.09.2016</w:t>
      </w:r>
      <w:r w:rsidR="00044FC2">
        <w:rPr>
          <w:rStyle w:val="8TrebuchetMS75pt"/>
          <w:rFonts w:ascii="Times New Roman" w:hAnsi="Times New Roman" w:cs="Times New Roman"/>
          <w:b w:val="0"/>
          <w:sz w:val="28"/>
          <w:szCs w:val="28"/>
        </w:rPr>
        <w:t>.</w:t>
      </w:r>
    </w:p>
    <w:p w:rsidR="00A16BF9" w:rsidRPr="00A16BF9" w:rsidRDefault="00A16BF9" w:rsidP="00A16BF9">
      <w:pPr>
        <w:pStyle w:val="80"/>
        <w:numPr>
          <w:ilvl w:val="1"/>
          <w:numId w:val="1"/>
        </w:numPr>
        <w:shd w:val="clear" w:color="auto" w:fill="auto"/>
        <w:tabs>
          <w:tab w:val="left" w:pos="0"/>
        </w:tabs>
        <w:spacing w:line="240" w:lineRule="auto"/>
        <w:ind w:firstLine="851"/>
        <w:rPr>
          <w:rFonts w:ascii="Times New Roman" w:hAnsi="Times New Roman" w:cs="Times New Roman"/>
          <w:sz w:val="28"/>
          <w:szCs w:val="28"/>
        </w:rPr>
      </w:pPr>
      <w:r w:rsidRPr="00A16BF9">
        <w:rPr>
          <w:rFonts w:ascii="Times New Roman" w:hAnsi="Times New Roman" w:cs="Times New Roman"/>
          <w:color w:val="000000"/>
          <w:sz w:val="28"/>
          <w:szCs w:val="28"/>
          <w:lang w:val="uk-UA" w:eastAsia="uk-UA" w:bidi="uk-UA"/>
        </w:rPr>
        <w:t>У разі надання за результатами розгляду усного звернення, поданого під час особистого прийому, за бажанням громадянина усної відповіді, відомості про розгляд такого звернення вносити до Книги обліку звернень, прийнятих на особистому прийомі в органах прокуратури області.</w:t>
      </w:r>
    </w:p>
    <w:p w:rsidR="00A16BF9" w:rsidRPr="00A16BF9" w:rsidRDefault="00A16BF9" w:rsidP="00A16BF9">
      <w:pPr>
        <w:pStyle w:val="80"/>
        <w:numPr>
          <w:ilvl w:val="0"/>
          <w:numId w:val="1"/>
        </w:numPr>
        <w:shd w:val="clear" w:color="auto" w:fill="auto"/>
        <w:tabs>
          <w:tab w:val="left" w:pos="0"/>
        </w:tabs>
        <w:spacing w:line="240" w:lineRule="auto"/>
        <w:ind w:firstLine="851"/>
        <w:rPr>
          <w:rFonts w:ascii="Times New Roman" w:hAnsi="Times New Roman" w:cs="Times New Roman"/>
          <w:sz w:val="28"/>
          <w:szCs w:val="28"/>
        </w:rPr>
      </w:pPr>
      <w:r w:rsidRPr="00A16BF9">
        <w:rPr>
          <w:rFonts w:ascii="Times New Roman" w:hAnsi="Times New Roman" w:cs="Times New Roman"/>
          <w:color w:val="000000"/>
          <w:sz w:val="28"/>
          <w:szCs w:val="28"/>
          <w:lang w:val="uk-UA" w:eastAsia="uk-UA" w:bidi="uk-UA"/>
        </w:rPr>
        <w:t>Першому заступнику та заступникам прокурора області, керівникам структурних підрозділів прокуратури області та місцевих прокуратур забезпечити приймання усних звернень громадян, належне оформле</w:t>
      </w:r>
      <w:r w:rsidR="00A11EED">
        <w:rPr>
          <w:rFonts w:ascii="Times New Roman" w:hAnsi="Times New Roman" w:cs="Times New Roman"/>
          <w:color w:val="000000"/>
          <w:sz w:val="28"/>
          <w:szCs w:val="28"/>
          <w:lang w:val="uk-UA" w:eastAsia="uk-UA" w:bidi="uk-UA"/>
        </w:rPr>
        <w:t>ння</w:t>
      </w:r>
      <w:r w:rsidRPr="00A16BF9">
        <w:rPr>
          <w:rFonts w:ascii="Times New Roman" w:hAnsi="Times New Roman" w:cs="Times New Roman"/>
          <w:color w:val="000000"/>
          <w:sz w:val="28"/>
          <w:szCs w:val="28"/>
          <w:lang w:val="uk-UA" w:eastAsia="uk-UA" w:bidi="uk-UA"/>
        </w:rPr>
        <w:t xml:space="preserve"> карток</w:t>
      </w:r>
      <w:r w:rsidRPr="00A16BF9">
        <w:rPr>
          <w:rFonts w:ascii="Times New Roman" w:hAnsi="Times New Roman" w:cs="Times New Roman"/>
          <w:sz w:val="28"/>
          <w:szCs w:val="28"/>
        </w:rPr>
        <w:t xml:space="preserve"> </w:t>
      </w:r>
      <w:r w:rsidRPr="00A16BF9">
        <w:rPr>
          <w:rFonts w:ascii="Times New Roman" w:hAnsi="Times New Roman" w:cs="Times New Roman"/>
          <w:color w:val="000000"/>
          <w:sz w:val="28"/>
          <w:szCs w:val="28"/>
          <w:lang w:val="uk-UA" w:eastAsia="uk-UA" w:bidi="uk-UA"/>
        </w:rPr>
        <w:t>у встановленому цим наказом порядку та їх розгляд відповідно до вимог чинного законодавства та нормативних актів Генеральної прокуратури України.</w:t>
      </w:r>
    </w:p>
    <w:p w:rsidR="00A16BF9" w:rsidRPr="00A16BF9" w:rsidRDefault="00A16BF9" w:rsidP="00044FC2">
      <w:pPr>
        <w:pStyle w:val="80"/>
        <w:shd w:val="clear" w:color="auto" w:fill="auto"/>
        <w:tabs>
          <w:tab w:val="left" w:pos="0"/>
        </w:tabs>
        <w:spacing w:line="240" w:lineRule="auto"/>
        <w:ind w:firstLine="851"/>
        <w:rPr>
          <w:rFonts w:ascii="Times New Roman" w:hAnsi="Times New Roman" w:cs="Times New Roman"/>
          <w:sz w:val="28"/>
          <w:szCs w:val="28"/>
        </w:rPr>
      </w:pPr>
      <w:r w:rsidRPr="00A16BF9">
        <w:rPr>
          <w:rFonts w:ascii="Times New Roman" w:hAnsi="Times New Roman" w:cs="Times New Roman"/>
          <w:color w:val="000000"/>
          <w:sz w:val="28"/>
          <w:szCs w:val="28"/>
          <w:lang w:val="uk-UA" w:eastAsia="uk-UA" w:bidi="uk-UA"/>
        </w:rPr>
        <w:t xml:space="preserve">3. Контроль за своєчасним внесенням відомостей до </w:t>
      </w:r>
      <w:r w:rsidR="00A02503">
        <w:rPr>
          <w:rFonts w:ascii="Times New Roman" w:hAnsi="Times New Roman" w:cs="Times New Roman"/>
          <w:color w:val="000000"/>
          <w:sz w:val="28"/>
          <w:szCs w:val="28"/>
          <w:lang w:val="uk-UA" w:eastAsia="uk-UA" w:bidi="uk-UA"/>
        </w:rPr>
        <w:t>«</w:t>
      </w:r>
      <w:r w:rsidRPr="00A16BF9">
        <w:rPr>
          <w:rFonts w:ascii="Times New Roman" w:hAnsi="Times New Roman" w:cs="Times New Roman"/>
          <w:color w:val="000000"/>
          <w:sz w:val="28"/>
          <w:szCs w:val="28"/>
          <w:lang w:val="uk-UA" w:eastAsia="uk-UA" w:bidi="uk-UA"/>
        </w:rPr>
        <w:t>Книги обліку звернень, прийнятих на особистому прийомі в органах прокуратури</w:t>
      </w:r>
      <w:r w:rsidR="00A02503">
        <w:rPr>
          <w:rFonts w:ascii="Times New Roman" w:hAnsi="Times New Roman" w:cs="Times New Roman"/>
          <w:color w:val="000000"/>
          <w:sz w:val="28"/>
          <w:szCs w:val="28"/>
          <w:lang w:val="uk-UA" w:eastAsia="uk-UA" w:bidi="uk-UA"/>
        </w:rPr>
        <w:t xml:space="preserve">» в </w:t>
      </w:r>
      <w:proofErr w:type="spellStart"/>
      <w:r w:rsidR="00A02503">
        <w:rPr>
          <w:rFonts w:ascii="Times New Roman" w:hAnsi="Times New Roman" w:cs="Times New Roman"/>
          <w:color w:val="000000"/>
          <w:sz w:val="28"/>
          <w:szCs w:val="28"/>
          <w:lang w:val="uk-UA" w:eastAsia="uk-UA" w:bidi="uk-UA"/>
        </w:rPr>
        <w:t>апараті</w:t>
      </w:r>
      <w:proofErr w:type="spellEnd"/>
      <w:r w:rsidR="00A02503">
        <w:rPr>
          <w:rFonts w:ascii="Times New Roman" w:hAnsi="Times New Roman" w:cs="Times New Roman"/>
          <w:color w:val="000000"/>
          <w:sz w:val="28"/>
          <w:szCs w:val="28"/>
          <w:lang w:val="uk-UA" w:eastAsia="uk-UA" w:bidi="uk-UA"/>
        </w:rPr>
        <w:t xml:space="preserve"> прокуратури області </w:t>
      </w:r>
      <w:r w:rsidRPr="00A16BF9">
        <w:rPr>
          <w:rFonts w:ascii="Times New Roman" w:hAnsi="Times New Roman" w:cs="Times New Roman"/>
          <w:color w:val="000000"/>
          <w:sz w:val="28"/>
          <w:szCs w:val="28"/>
          <w:lang w:val="uk-UA" w:eastAsia="uk-UA" w:bidi="uk-UA"/>
        </w:rPr>
        <w:t xml:space="preserve"> покласти на відділ організації прийому громадян, розгляду звернень </w:t>
      </w:r>
      <w:r w:rsidR="00A02503">
        <w:rPr>
          <w:rFonts w:ascii="Times New Roman" w:hAnsi="Times New Roman" w:cs="Times New Roman"/>
          <w:color w:val="000000"/>
          <w:sz w:val="28"/>
          <w:szCs w:val="28"/>
          <w:lang w:val="uk-UA" w:eastAsia="uk-UA" w:bidi="uk-UA"/>
        </w:rPr>
        <w:t>і</w:t>
      </w:r>
      <w:r w:rsidRPr="00A16BF9">
        <w:rPr>
          <w:rFonts w:ascii="Times New Roman" w:hAnsi="Times New Roman" w:cs="Times New Roman"/>
          <w:color w:val="000000"/>
          <w:sz w:val="28"/>
          <w:szCs w:val="28"/>
          <w:lang w:val="uk-UA" w:eastAsia="uk-UA" w:bidi="uk-UA"/>
        </w:rPr>
        <w:t xml:space="preserve"> запитів прокуратури області</w:t>
      </w:r>
      <w:r w:rsidR="004D514D">
        <w:rPr>
          <w:rFonts w:ascii="Times New Roman" w:hAnsi="Times New Roman" w:cs="Times New Roman"/>
          <w:color w:val="000000"/>
          <w:sz w:val="28"/>
          <w:szCs w:val="28"/>
          <w:lang w:val="uk-UA" w:eastAsia="uk-UA" w:bidi="uk-UA"/>
        </w:rPr>
        <w:t>, у місцевих прокуратурах - на</w:t>
      </w:r>
      <w:r w:rsidRPr="00A16BF9">
        <w:rPr>
          <w:rFonts w:ascii="Times New Roman" w:hAnsi="Times New Roman" w:cs="Times New Roman"/>
          <w:color w:val="000000"/>
          <w:sz w:val="28"/>
          <w:szCs w:val="28"/>
          <w:lang w:val="uk-UA" w:eastAsia="uk-UA" w:bidi="uk-UA"/>
        </w:rPr>
        <w:t xml:space="preserve"> керівників місцевих прокуратур.</w:t>
      </w:r>
    </w:p>
    <w:p w:rsidR="00044FC2" w:rsidRDefault="00044FC2" w:rsidP="00044FC2">
      <w:pPr>
        <w:pStyle w:val="80"/>
        <w:shd w:val="clear" w:color="auto" w:fill="auto"/>
        <w:tabs>
          <w:tab w:val="left" w:pos="0"/>
          <w:tab w:val="left" w:leader="dot" w:pos="1218"/>
        </w:tabs>
        <w:spacing w:line="240" w:lineRule="auto"/>
        <w:ind w:firstLine="709"/>
        <w:rPr>
          <w:rFonts w:ascii="Times New Roman" w:hAnsi="Times New Roman" w:cs="Times New Roman"/>
          <w:color w:val="000000"/>
          <w:sz w:val="28"/>
          <w:szCs w:val="28"/>
          <w:lang w:val="uk-UA" w:eastAsia="uk-UA" w:bidi="uk-UA"/>
        </w:rPr>
      </w:pPr>
    </w:p>
    <w:p w:rsidR="00044FC2" w:rsidRPr="00044FC2" w:rsidRDefault="00044FC2" w:rsidP="00044FC2">
      <w:pPr>
        <w:pStyle w:val="80"/>
        <w:tabs>
          <w:tab w:val="left" w:pos="0"/>
          <w:tab w:val="left" w:leader="dot" w:pos="1218"/>
        </w:tabs>
        <w:spacing w:line="240" w:lineRule="auto"/>
        <w:ind w:firstLine="709"/>
        <w:rPr>
          <w:rFonts w:ascii="Times New Roman" w:hAnsi="Times New Roman" w:cs="Times New Roman"/>
          <w:color w:val="000000"/>
          <w:sz w:val="28"/>
          <w:szCs w:val="28"/>
          <w:lang w:val="uk-UA" w:eastAsia="uk-UA" w:bidi="uk-UA"/>
        </w:rPr>
      </w:pPr>
      <w:r w:rsidRPr="00044FC2">
        <w:rPr>
          <w:rFonts w:ascii="Times New Roman" w:hAnsi="Times New Roman" w:cs="Times New Roman"/>
          <w:color w:val="000000"/>
          <w:sz w:val="28"/>
          <w:szCs w:val="28"/>
          <w:lang w:val="uk-UA" w:eastAsia="uk-UA" w:bidi="uk-UA"/>
        </w:rPr>
        <w:t>Контроль за виконанням наказу покласти на першого заступника, заступників прокурора області</w:t>
      </w:r>
      <w:r>
        <w:rPr>
          <w:rFonts w:ascii="Times New Roman" w:hAnsi="Times New Roman" w:cs="Times New Roman"/>
          <w:color w:val="000000"/>
          <w:sz w:val="28"/>
          <w:szCs w:val="28"/>
          <w:lang w:val="uk-UA" w:eastAsia="uk-UA" w:bidi="uk-UA"/>
        </w:rPr>
        <w:t>, керівників місцевих прокуратур.</w:t>
      </w:r>
    </w:p>
    <w:p w:rsidR="00044FC2" w:rsidRDefault="00044FC2" w:rsidP="00044FC2">
      <w:pPr>
        <w:pStyle w:val="80"/>
        <w:tabs>
          <w:tab w:val="left" w:pos="0"/>
          <w:tab w:val="left" w:leader="dot" w:pos="1218"/>
        </w:tabs>
        <w:spacing w:line="240" w:lineRule="auto"/>
        <w:rPr>
          <w:rFonts w:ascii="Times New Roman" w:hAnsi="Times New Roman" w:cs="Times New Roman"/>
          <w:color w:val="000000"/>
          <w:sz w:val="28"/>
          <w:szCs w:val="28"/>
          <w:lang w:val="uk-UA" w:eastAsia="uk-UA" w:bidi="uk-UA"/>
        </w:rPr>
      </w:pPr>
    </w:p>
    <w:p w:rsidR="003F2E6D" w:rsidRPr="00044FC2" w:rsidRDefault="003F2E6D" w:rsidP="00044FC2">
      <w:pPr>
        <w:pStyle w:val="80"/>
        <w:tabs>
          <w:tab w:val="left" w:pos="0"/>
          <w:tab w:val="left" w:leader="dot" w:pos="1218"/>
        </w:tabs>
        <w:spacing w:line="240" w:lineRule="auto"/>
        <w:rPr>
          <w:rFonts w:ascii="Times New Roman" w:hAnsi="Times New Roman" w:cs="Times New Roman"/>
          <w:color w:val="000000"/>
          <w:sz w:val="28"/>
          <w:szCs w:val="28"/>
          <w:lang w:val="uk-UA" w:eastAsia="uk-UA" w:bidi="uk-UA"/>
        </w:rPr>
      </w:pPr>
    </w:p>
    <w:p w:rsidR="00044FC2" w:rsidRPr="00044FC2" w:rsidRDefault="00044FC2" w:rsidP="00044FC2">
      <w:pPr>
        <w:pStyle w:val="80"/>
        <w:tabs>
          <w:tab w:val="left" w:pos="0"/>
          <w:tab w:val="left" w:leader="dot" w:pos="1218"/>
        </w:tabs>
        <w:spacing w:line="240" w:lineRule="auto"/>
        <w:rPr>
          <w:rFonts w:ascii="Times New Roman" w:hAnsi="Times New Roman" w:cs="Times New Roman"/>
          <w:b/>
          <w:color w:val="000000"/>
          <w:sz w:val="28"/>
          <w:szCs w:val="28"/>
          <w:lang w:val="uk-UA" w:eastAsia="uk-UA" w:bidi="uk-UA"/>
        </w:rPr>
      </w:pPr>
      <w:r w:rsidRPr="00044FC2">
        <w:rPr>
          <w:rFonts w:ascii="Times New Roman" w:hAnsi="Times New Roman" w:cs="Times New Roman"/>
          <w:b/>
          <w:color w:val="000000"/>
          <w:sz w:val="28"/>
          <w:szCs w:val="28"/>
          <w:lang w:val="uk-UA" w:eastAsia="uk-UA" w:bidi="uk-UA"/>
        </w:rPr>
        <w:t>Прокурор області</w:t>
      </w:r>
    </w:p>
    <w:p w:rsidR="00044FC2" w:rsidRPr="00044FC2" w:rsidRDefault="00044FC2" w:rsidP="00044FC2">
      <w:pPr>
        <w:pStyle w:val="80"/>
        <w:shd w:val="clear" w:color="auto" w:fill="auto"/>
        <w:tabs>
          <w:tab w:val="left" w:pos="0"/>
          <w:tab w:val="left" w:leader="dot" w:pos="1218"/>
        </w:tabs>
        <w:spacing w:line="240" w:lineRule="auto"/>
        <w:rPr>
          <w:rFonts w:ascii="Times New Roman" w:hAnsi="Times New Roman" w:cs="Times New Roman"/>
          <w:b/>
          <w:color w:val="000000"/>
          <w:sz w:val="28"/>
          <w:szCs w:val="28"/>
          <w:lang w:val="uk-UA" w:eastAsia="uk-UA" w:bidi="uk-UA"/>
        </w:rPr>
      </w:pPr>
      <w:r w:rsidRPr="00044FC2">
        <w:rPr>
          <w:rFonts w:ascii="Times New Roman" w:hAnsi="Times New Roman" w:cs="Times New Roman"/>
          <w:b/>
          <w:color w:val="000000"/>
          <w:sz w:val="28"/>
          <w:szCs w:val="28"/>
          <w:lang w:val="uk-UA" w:eastAsia="uk-UA" w:bidi="uk-UA"/>
        </w:rPr>
        <w:t xml:space="preserve">державний радник юстиції 2 класу </w:t>
      </w:r>
      <w:r w:rsidRPr="00044FC2">
        <w:rPr>
          <w:rFonts w:ascii="Times New Roman" w:hAnsi="Times New Roman" w:cs="Times New Roman"/>
          <w:b/>
          <w:color w:val="000000"/>
          <w:sz w:val="28"/>
          <w:szCs w:val="28"/>
          <w:lang w:val="uk-UA" w:eastAsia="uk-UA" w:bidi="uk-UA"/>
        </w:rPr>
        <w:tab/>
      </w:r>
      <w:r w:rsidRPr="00044FC2">
        <w:rPr>
          <w:rFonts w:ascii="Times New Roman" w:hAnsi="Times New Roman" w:cs="Times New Roman"/>
          <w:b/>
          <w:color w:val="000000"/>
          <w:sz w:val="28"/>
          <w:szCs w:val="28"/>
          <w:lang w:val="uk-UA" w:eastAsia="uk-UA" w:bidi="uk-UA"/>
        </w:rPr>
        <w:tab/>
      </w:r>
      <w:r w:rsidRPr="00044FC2">
        <w:rPr>
          <w:rFonts w:ascii="Times New Roman" w:hAnsi="Times New Roman" w:cs="Times New Roman"/>
          <w:b/>
          <w:color w:val="000000"/>
          <w:sz w:val="28"/>
          <w:szCs w:val="28"/>
          <w:lang w:val="uk-UA" w:eastAsia="uk-UA" w:bidi="uk-UA"/>
        </w:rPr>
        <w:tab/>
      </w:r>
      <w:r w:rsidRPr="00044FC2">
        <w:rPr>
          <w:rFonts w:ascii="Times New Roman" w:hAnsi="Times New Roman" w:cs="Times New Roman"/>
          <w:b/>
          <w:color w:val="000000"/>
          <w:sz w:val="28"/>
          <w:szCs w:val="28"/>
          <w:lang w:val="uk-UA" w:eastAsia="uk-UA" w:bidi="uk-UA"/>
        </w:rPr>
        <w:tab/>
      </w:r>
      <w:r w:rsidRPr="00044FC2">
        <w:rPr>
          <w:rFonts w:ascii="Times New Roman" w:hAnsi="Times New Roman" w:cs="Times New Roman"/>
          <w:b/>
          <w:color w:val="000000"/>
          <w:sz w:val="28"/>
          <w:szCs w:val="28"/>
          <w:lang w:val="uk-UA" w:eastAsia="uk-UA" w:bidi="uk-UA"/>
        </w:rPr>
        <w:tab/>
        <w:t xml:space="preserve"> В. Соколовий</w:t>
      </w:r>
    </w:p>
    <w:p w:rsidR="00044FC2" w:rsidRDefault="00044FC2" w:rsidP="00A16BF9">
      <w:pPr>
        <w:pStyle w:val="80"/>
        <w:shd w:val="clear" w:color="auto" w:fill="auto"/>
        <w:tabs>
          <w:tab w:val="left" w:pos="0"/>
          <w:tab w:val="left" w:leader="dot" w:pos="1218"/>
        </w:tabs>
        <w:spacing w:line="240" w:lineRule="auto"/>
        <w:ind w:firstLine="709"/>
        <w:rPr>
          <w:rFonts w:ascii="Times New Roman" w:hAnsi="Times New Roman" w:cs="Times New Roman"/>
          <w:color w:val="000000"/>
          <w:sz w:val="28"/>
          <w:szCs w:val="28"/>
          <w:lang w:val="uk-UA" w:eastAsia="uk-UA" w:bidi="uk-UA"/>
        </w:rPr>
      </w:pPr>
    </w:p>
    <w:p w:rsidR="00044FC2" w:rsidRDefault="00044FC2" w:rsidP="00A16BF9">
      <w:pPr>
        <w:pStyle w:val="80"/>
        <w:shd w:val="clear" w:color="auto" w:fill="auto"/>
        <w:tabs>
          <w:tab w:val="left" w:pos="0"/>
          <w:tab w:val="left" w:leader="dot" w:pos="1218"/>
        </w:tabs>
        <w:spacing w:line="240" w:lineRule="auto"/>
        <w:ind w:firstLine="709"/>
        <w:rPr>
          <w:rFonts w:ascii="Times New Roman" w:hAnsi="Times New Roman" w:cs="Times New Roman"/>
          <w:color w:val="000000"/>
          <w:sz w:val="28"/>
          <w:szCs w:val="28"/>
          <w:lang w:val="uk-UA" w:eastAsia="uk-UA" w:bidi="uk-UA"/>
        </w:rPr>
      </w:pPr>
    </w:p>
    <w:p w:rsidR="00044FC2" w:rsidRDefault="00044FC2" w:rsidP="00A16BF9">
      <w:pPr>
        <w:pStyle w:val="80"/>
        <w:shd w:val="clear" w:color="auto" w:fill="auto"/>
        <w:tabs>
          <w:tab w:val="left" w:pos="0"/>
          <w:tab w:val="left" w:leader="dot" w:pos="1218"/>
        </w:tabs>
        <w:spacing w:line="240" w:lineRule="auto"/>
        <w:ind w:firstLine="709"/>
        <w:rPr>
          <w:rFonts w:ascii="Times New Roman" w:hAnsi="Times New Roman" w:cs="Times New Roman"/>
          <w:color w:val="000000"/>
          <w:sz w:val="28"/>
          <w:szCs w:val="28"/>
          <w:lang w:val="uk-UA" w:eastAsia="uk-UA" w:bidi="uk-UA"/>
        </w:rPr>
      </w:pPr>
    </w:p>
    <w:p w:rsidR="00044FC2" w:rsidRDefault="00044FC2" w:rsidP="00A16BF9">
      <w:pPr>
        <w:pStyle w:val="80"/>
        <w:shd w:val="clear" w:color="auto" w:fill="auto"/>
        <w:tabs>
          <w:tab w:val="left" w:pos="0"/>
          <w:tab w:val="left" w:leader="dot" w:pos="1218"/>
        </w:tabs>
        <w:spacing w:line="240" w:lineRule="auto"/>
        <w:ind w:firstLine="709"/>
        <w:rPr>
          <w:rFonts w:ascii="Times New Roman" w:hAnsi="Times New Roman" w:cs="Times New Roman"/>
          <w:color w:val="000000"/>
          <w:sz w:val="28"/>
          <w:szCs w:val="28"/>
          <w:lang w:val="uk-UA" w:eastAsia="uk-UA" w:bidi="uk-UA"/>
        </w:rPr>
      </w:pPr>
    </w:p>
    <w:p w:rsidR="00CA70A3" w:rsidRPr="00A16BF9" w:rsidRDefault="00044FC2" w:rsidP="00A16BF9">
      <w:pPr>
        <w:rPr>
          <w:rFonts w:ascii="Times New Roman" w:hAnsi="Times New Roman" w:cs="Times New Roman"/>
          <w:sz w:val="28"/>
          <w:szCs w:val="28"/>
        </w:rPr>
      </w:pPr>
      <w:r>
        <w:rPr>
          <w:rFonts w:ascii="Times New Roman" w:hAnsi="Times New Roman" w:cs="Times New Roman"/>
          <w:sz w:val="28"/>
          <w:szCs w:val="28"/>
        </w:rPr>
        <w:t xml:space="preserve"> </w:t>
      </w:r>
      <w:r w:rsidR="009B6D0B">
        <w:rPr>
          <w:rFonts w:ascii="Times New Roman" w:hAnsi="Times New Roman" w:cs="Times New Roman"/>
          <w:sz w:val="28"/>
          <w:szCs w:val="28"/>
        </w:rPr>
        <w:t xml:space="preserve"> </w:t>
      </w:r>
    </w:p>
    <w:sectPr w:rsidR="00CA70A3" w:rsidRPr="00A16BF9" w:rsidSect="00C819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21256"/>
    <w:multiLevelType w:val="multilevel"/>
    <w:tmpl w:val="FA3802C0"/>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F9"/>
    <w:rsid w:val="00044FC2"/>
    <w:rsid w:val="000F5DD1"/>
    <w:rsid w:val="001757F7"/>
    <w:rsid w:val="00261FF7"/>
    <w:rsid w:val="003F2E6D"/>
    <w:rsid w:val="004C4E8C"/>
    <w:rsid w:val="004D514D"/>
    <w:rsid w:val="00734929"/>
    <w:rsid w:val="007679F9"/>
    <w:rsid w:val="00811E4F"/>
    <w:rsid w:val="008250EE"/>
    <w:rsid w:val="00972FF3"/>
    <w:rsid w:val="009B6D0B"/>
    <w:rsid w:val="00A02503"/>
    <w:rsid w:val="00A11EED"/>
    <w:rsid w:val="00A16BF9"/>
    <w:rsid w:val="00AC0F9F"/>
    <w:rsid w:val="00C8195B"/>
    <w:rsid w:val="00CA70A3"/>
    <w:rsid w:val="00E43D33"/>
    <w:rsid w:val="00EF2937"/>
    <w:rsid w:val="00F15E5E"/>
    <w:rsid w:val="00FA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D0443-B640-421B-B248-F4A857DF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6BF9"/>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9">
    <w:name w:val="Основной текст (9)_"/>
    <w:basedOn w:val="DefaultParagraphFont"/>
    <w:link w:val="90"/>
    <w:rsid w:val="00A16BF9"/>
    <w:rPr>
      <w:rFonts w:ascii="Trebuchet MS" w:eastAsia="Trebuchet MS" w:hAnsi="Trebuchet MS" w:cs="Trebuchet MS"/>
      <w:spacing w:val="-10"/>
      <w:sz w:val="15"/>
      <w:szCs w:val="15"/>
      <w:shd w:val="clear" w:color="auto" w:fill="FFFFFF"/>
    </w:rPr>
  </w:style>
  <w:style w:type="character" w:customStyle="1" w:styleId="90pt">
    <w:name w:val="Основной текст (9) + Интервал 0 pt"/>
    <w:basedOn w:val="9"/>
    <w:rsid w:val="00A16BF9"/>
    <w:rPr>
      <w:rFonts w:ascii="Trebuchet MS" w:eastAsia="Trebuchet MS" w:hAnsi="Trebuchet MS" w:cs="Trebuchet MS"/>
      <w:color w:val="000000"/>
      <w:spacing w:val="0"/>
      <w:w w:val="100"/>
      <w:position w:val="0"/>
      <w:sz w:val="15"/>
      <w:szCs w:val="15"/>
      <w:shd w:val="clear" w:color="auto" w:fill="FFFFFF"/>
      <w:lang w:val="uk-UA" w:eastAsia="uk-UA" w:bidi="uk-UA"/>
    </w:rPr>
  </w:style>
  <w:style w:type="character" w:customStyle="1" w:styleId="92pt">
    <w:name w:val="Основной текст (9) + Интервал 2 pt"/>
    <w:basedOn w:val="9"/>
    <w:rsid w:val="00A16BF9"/>
    <w:rPr>
      <w:rFonts w:ascii="Trebuchet MS" w:eastAsia="Trebuchet MS" w:hAnsi="Trebuchet MS" w:cs="Trebuchet MS"/>
      <w:color w:val="000000"/>
      <w:spacing w:val="50"/>
      <w:w w:val="100"/>
      <w:position w:val="0"/>
      <w:sz w:val="15"/>
      <w:szCs w:val="15"/>
      <w:shd w:val="clear" w:color="auto" w:fill="FFFFFF"/>
      <w:lang w:val="uk-UA" w:eastAsia="uk-UA" w:bidi="uk-UA"/>
    </w:rPr>
  </w:style>
  <w:style w:type="character" w:customStyle="1" w:styleId="20">
    <w:name w:val="Основной текст (20)_"/>
    <w:basedOn w:val="DefaultParagraphFont"/>
    <w:link w:val="200"/>
    <w:rsid w:val="00A16BF9"/>
    <w:rPr>
      <w:rFonts w:ascii="Trebuchet MS" w:eastAsia="Trebuchet MS" w:hAnsi="Trebuchet MS" w:cs="Trebuchet MS"/>
      <w:sz w:val="20"/>
      <w:szCs w:val="20"/>
      <w:shd w:val="clear" w:color="auto" w:fill="FFFFFF"/>
    </w:rPr>
  </w:style>
  <w:style w:type="character" w:customStyle="1" w:styleId="20TimesNewRoman85pt">
    <w:name w:val="Основной текст (20) + Times New Roman;8;5 pt"/>
    <w:basedOn w:val="20"/>
    <w:rsid w:val="00A16BF9"/>
    <w:rPr>
      <w:rFonts w:ascii="Times New Roman" w:eastAsia="Times New Roman" w:hAnsi="Times New Roman" w:cs="Times New Roman"/>
      <w:color w:val="000000"/>
      <w:spacing w:val="0"/>
      <w:w w:val="100"/>
      <w:position w:val="0"/>
      <w:sz w:val="17"/>
      <w:szCs w:val="17"/>
      <w:shd w:val="clear" w:color="auto" w:fill="FFFFFF"/>
      <w:lang w:val="uk-UA" w:eastAsia="uk-UA" w:bidi="uk-UA"/>
    </w:rPr>
  </w:style>
  <w:style w:type="character" w:customStyle="1" w:styleId="8">
    <w:name w:val="Основной текст (8)_"/>
    <w:basedOn w:val="DefaultParagraphFont"/>
    <w:link w:val="80"/>
    <w:rsid w:val="00A16BF9"/>
    <w:rPr>
      <w:rFonts w:ascii="Cambria" w:eastAsia="Cambria" w:hAnsi="Cambria" w:cs="Cambria"/>
      <w:sz w:val="18"/>
      <w:szCs w:val="18"/>
      <w:shd w:val="clear" w:color="auto" w:fill="FFFFFF"/>
    </w:rPr>
  </w:style>
  <w:style w:type="character" w:customStyle="1" w:styleId="8TrebuchetMS75pt">
    <w:name w:val="Основной текст (8) + Trebuchet MS;7;5 pt;Полужирный"/>
    <w:basedOn w:val="8"/>
    <w:rsid w:val="00A16BF9"/>
    <w:rPr>
      <w:rFonts w:ascii="Trebuchet MS" w:eastAsia="Trebuchet MS" w:hAnsi="Trebuchet MS" w:cs="Trebuchet MS"/>
      <w:b/>
      <w:bCs/>
      <w:color w:val="000000"/>
      <w:spacing w:val="0"/>
      <w:w w:val="100"/>
      <w:position w:val="0"/>
      <w:sz w:val="15"/>
      <w:szCs w:val="15"/>
      <w:shd w:val="clear" w:color="auto" w:fill="FFFFFF"/>
      <w:lang w:val="uk-UA" w:eastAsia="uk-UA" w:bidi="uk-UA"/>
    </w:rPr>
  </w:style>
  <w:style w:type="character" w:customStyle="1" w:styleId="8TimesNewRoman85pt">
    <w:name w:val="Основной текст (8) + Times New Roman;8;5 pt"/>
    <w:basedOn w:val="8"/>
    <w:rsid w:val="00A16BF9"/>
    <w:rPr>
      <w:rFonts w:ascii="Times New Roman" w:eastAsia="Times New Roman" w:hAnsi="Times New Roman" w:cs="Times New Roman"/>
      <w:color w:val="000000"/>
      <w:spacing w:val="0"/>
      <w:w w:val="100"/>
      <w:position w:val="0"/>
      <w:sz w:val="17"/>
      <w:szCs w:val="17"/>
      <w:shd w:val="clear" w:color="auto" w:fill="FFFFFF"/>
      <w:lang w:val="uk-UA" w:eastAsia="uk-UA" w:bidi="uk-UA"/>
    </w:rPr>
  </w:style>
  <w:style w:type="character" w:customStyle="1" w:styleId="8-1pt">
    <w:name w:val="Основной текст (8) + Интервал -1 pt"/>
    <w:basedOn w:val="8"/>
    <w:rsid w:val="00A16BF9"/>
    <w:rPr>
      <w:rFonts w:ascii="Cambria" w:eastAsia="Cambria" w:hAnsi="Cambria" w:cs="Cambria"/>
      <w:color w:val="000000"/>
      <w:spacing w:val="-20"/>
      <w:w w:val="100"/>
      <w:position w:val="0"/>
      <w:sz w:val="18"/>
      <w:szCs w:val="18"/>
      <w:shd w:val="clear" w:color="auto" w:fill="FFFFFF"/>
      <w:lang w:val="uk-UA" w:eastAsia="uk-UA" w:bidi="uk-UA"/>
    </w:rPr>
  </w:style>
  <w:style w:type="paragraph" w:customStyle="1" w:styleId="90">
    <w:name w:val="Основной текст (9)"/>
    <w:basedOn w:val="Normal"/>
    <w:link w:val="9"/>
    <w:rsid w:val="00A16BF9"/>
    <w:pPr>
      <w:shd w:val="clear" w:color="auto" w:fill="FFFFFF"/>
      <w:spacing w:before="960" w:line="0" w:lineRule="atLeast"/>
    </w:pPr>
    <w:rPr>
      <w:rFonts w:ascii="Trebuchet MS" w:eastAsia="Trebuchet MS" w:hAnsi="Trebuchet MS" w:cs="Trebuchet MS"/>
      <w:color w:val="auto"/>
      <w:spacing w:val="-10"/>
      <w:sz w:val="15"/>
      <w:szCs w:val="15"/>
      <w:lang w:val="ru-RU" w:eastAsia="en-US" w:bidi="ar-SA"/>
    </w:rPr>
  </w:style>
  <w:style w:type="paragraph" w:customStyle="1" w:styleId="200">
    <w:name w:val="Основной текст (20)"/>
    <w:basedOn w:val="Normal"/>
    <w:link w:val="20"/>
    <w:rsid w:val="00A16BF9"/>
    <w:pPr>
      <w:shd w:val="clear" w:color="auto" w:fill="FFFFFF"/>
      <w:spacing w:before="60" w:after="480" w:line="0" w:lineRule="atLeast"/>
      <w:jc w:val="both"/>
    </w:pPr>
    <w:rPr>
      <w:rFonts w:ascii="Trebuchet MS" w:eastAsia="Trebuchet MS" w:hAnsi="Trebuchet MS" w:cs="Trebuchet MS"/>
      <w:color w:val="auto"/>
      <w:sz w:val="20"/>
      <w:szCs w:val="20"/>
      <w:lang w:val="ru-RU" w:eastAsia="en-US" w:bidi="ar-SA"/>
    </w:rPr>
  </w:style>
  <w:style w:type="paragraph" w:customStyle="1" w:styleId="80">
    <w:name w:val="Основной текст (8)"/>
    <w:basedOn w:val="Normal"/>
    <w:link w:val="8"/>
    <w:rsid w:val="00A16BF9"/>
    <w:pPr>
      <w:shd w:val="clear" w:color="auto" w:fill="FFFFFF"/>
      <w:spacing w:line="182" w:lineRule="exact"/>
      <w:jc w:val="both"/>
    </w:pPr>
    <w:rPr>
      <w:rFonts w:ascii="Cambria" w:eastAsia="Cambria" w:hAnsi="Cambria" w:cs="Cambria"/>
      <w:color w:val="auto"/>
      <w:sz w:val="18"/>
      <w:szCs w:val="1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19</cp:revision>
  <dcterms:created xsi:type="dcterms:W3CDTF">2018-11-01T09:20:00Z</dcterms:created>
  <dcterms:modified xsi:type="dcterms:W3CDTF">2018-11-05T13:13:00Z</dcterms:modified>
</cp:coreProperties>
</file>