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EC" w:rsidRPr="002A1672" w:rsidRDefault="00D779EC" w:rsidP="0024148C">
      <w:pPr>
        <w:spacing w:after="0" w:line="240" w:lineRule="auto"/>
        <w:rPr>
          <w:rFonts w:ascii="Times New Roman" w:hAnsi="Times New Roman"/>
          <w:b/>
          <w:bCs/>
          <w:sz w:val="28"/>
          <w:szCs w:val="28"/>
        </w:rPr>
      </w:pPr>
    </w:p>
    <w:p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Головний спеціаліст відділу ведення Єдиного реєстру досудових розслідувань та інформаційно-аналітичної роботи Вінницької обласної прокуратури, </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категорія В/В1</w:t>
            </w:r>
          </w:p>
        </w:tc>
      </w:tr>
      <w:tr w:rsidR="00104C46" w:rsidRPr="002A1672"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bookmarkStart w:id="0" w:name="n766"/>
            <w:bookmarkEnd w:id="0"/>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Забезпечення об’єктивного відображення в Єдиному реєстрі досудових розслідувань відомостей щодо кримінальних правопорушень, осіб, які їх учинили, та прийняття під час досудового розслідування процесуальних рішень.</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Забезпечення формування в Єдиному реєстрі досудових розслідувань достовірної звітності за формою № 1 «Єдиний звіт про осіб, які вчинили кримінальні правопорушення».</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Забезпечення роботи з розгляду листів, звернень та інформаційних запитів з питань, що належать до компетенції відділу.</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Здійснення системного контролю за своєчасністю, повнотою та достовірністю внесення до інформаційно-аналітичної системи «Облік та статистика органів прокуратури» первинних облікових відомостей.</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Забезпечення достовірного формування зведеного звіту по області форми № П «Про роботу </w:t>
            </w:r>
            <w:r>
              <w:rPr>
                <w:rFonts w:ascii="Times New Roman" w:eastAsia="Times New Roman" w:hAnsi="Times New Roman"/>
                <w:sz w:val="28"/>
                <w:szCs w:val="28"/>
                <w:lang w:eastAsia="ru-RU"/>
              </w:rPr>
              <w:t xml:space="preserve">органів </w:t>
            </w:r>
            <w:r w:rsidRPr="002A1672">
              <w:rPr>
                <w:rFonts w:ascii="Times New Roman" w:eastAsia="Times New Roman" w:hAnsi="Times New Roman"/>
                <w:sz w:val="28"/>
                <w:szCs w:val="28"/>
                <w:lang w:eastAsia="ru-RU"/>
              </w:rPr>
              <w:t>прокура</w:t>
            </w:r>
            <w:r>
              <w:rPr>
                <w:rFonts w:ascii="Times New Roman" w:eastAsia="Times New Roman" w:hAnsi="Times New Roman"/>
                <w:sz w:val="28"/>
                <w:szCs w:val="28"/>
                <w:lang w:eastAsia="ru-RU"/>
              </w:rPr>
              <w:t>тури</w:t>
            </w:r>
            <w:r w:rsidRPr="002A1672">
              <w:rPr>
                <w:rFonts w:ascii="Times New Roman" w:eastAsia="Times New Roman" w:hAnsi="Times New Roman"/>
                <w:sz w:val="28"/>
                <w:szCs w:val="28"/>
                <w:lang w:eastAsia="ru-RU"/>
              </w:rPr>
              <w:t>».</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Забезпечення своєчасного надходження від структурних підрозділів апарату обласної прокуратури та окружних прокуратур звіту за формою </w:t>
            </w:r>
            <w:r>
              <w:rPr>
                <w:rFonts w:ascii="Times New Roman" w:eastAsia="Times New Roman" w:hAnsi="Times New Roman"/>
                <w:sz w:val="28"/>
                <w:szCs w:val="28"/>
                <w:lang w:eastAsia="ru-RU"/>
              </w:rPr>
              <w:t>№ П</w:t>
            </w:r>
            <w:r w:rsidRPr="002A1672">
              <w:rPr>
                <w:rFonts w:ascii="Times New Roman" w:eastAsia="Times New Roman" w:hAnsi="Times New Roman"/>
                <w:sz w:val="28"/>
                <w:szCs w:val="28"/>
                <w:lang w:eastAsia="ru-RU"/>
              </w:rPr>
              <w:t xml:space="preserve"> «Звіт про роботу </w:t>
            </w:r>
            <w:r>
              <w:rPr>
                <w:rFonts w:ascii="Times New Roman" w:eastAsia="Times New Roman" w:hAnsi="Times New Roman"/>
                <w:sz w:val="28"/>
                <w:szCs w:val="28"/>
                <w:lang w:eastAsia="ru-RU"/>
              </w:rPr>
              <w:t xml:space="preserve">органів </w:t>
            </w:r>
            <w:r w:rsidRPr="002A1672">
              <w:rPr>
                <w:rFonts w:ascii="Times New Roman" w:eastAsia="Times New Roman" w:hAnsi="Times New Roman"/>
                <w:sz w:val="28"/>
                <w:szCs w:val="28"/>
                <w:lang w:eastAsia="ru-RU"/>
              </w:rPr>
              <w:t>прокура</w:t>
            </w:r>
            <w:r>
              <w:rPr>
                <w:rFonts w:ascii="Times New Roman" w:eastAsia="Times New Roman" w:hAnsi="Times New Roman"/>
                <w:sz w:val="28"/>
                <w:szCs w:val="28"/>
                <w:lang w:eastAsia="ru-RU"/>
              </w:rPr>
              <w:t>тури</w:t>
            </w:r>
            <w:r w:rsidRPr="002A1672">
              <w:rPr>
                <w:rFonts w:ascii="Times New Roman" w:eastAsia="Times New Roman" w:hAnsi="Times New Roman"/>
                <w:sz w:val="28"/>
                <w:szCs w:val="28"/>
                <w:lang w:eastAsia="ru-RU"/>
              </w:rPr>
              <w:t>».</w:t>
            </w:r>
          </w:p>
          <w:p w:rsidR="00104C46" w:rsidRDefault="00104C46" w:rsidP="00104C46">
            <w:pPr>
              <w:spacing w:after="0" w:line="240" w:lineRule="auto"/>
              <w:ind w:left="142" w:right="136"/>
              <w:jc w:val="both"/>
              <w:rPr>
                <w:szCs w:val="28"/>
              </w:rPr>
            </w:pPr>
            <w:r w:rsidRPr="002A1672">
              <w:rPr>
                <w:rFonts w:ascii="Times New Roman" w:eastAsia="Times New Roman" w:hAnsi="Times New Roman"/>
                <w:color w:val="FF0000"/>
                <w:sz w:val="28"/>
                <w:szCs w:val="28"/>
                <w:lang w:eastAsia="ru-RU"/>
              </w:rPr>
              <w:t xml:space="preserve">   </w:t>
            </w:r>
            <w:r w:rsidR="00472FF6">
              <w:rPr>
                <w:rFonts w:ascii="Times New Roman" w:eastAsia="Times New Roman" w:hAnsi="Times New Roman"/>
                <w:color w:val="FF0000"/>
                <w:sz w:val="28"/>
                <w:szCs w:val="28"/>
                <w:lang w:eastAsia="ru-RU"/>
              </w:rPr>
              <w:t xml:space="preserve">  </w:t>
            </w:r>
            <w:r w:rsidRPr="00640D8B">
              <w:rPr>
                <w:rFonts w:ascii="Times New Roman" w:eastAsia="Times New Roman" w:hAnsi="Times New Roman"/>
                <w:sz w:val="28"/>
                <w:szCs w:val="28"/>
                <w:lang w:eastAsia="ru-RU"/>
              </w:rPr>
              <w:t xml:space="preserve">Забезпечення керівництва обласної прокуратури, начальників структурних підрозділів обласної прокуратури,  керівників окружних прокуратур </w:t>
            </w:r>
            <w:r w:rsidRPr="00640D8B">
              <w:rPr>
                <w:rFonts w:ascii="Times New Roman" w:hAnsi="Times New Roman"/>
                <w:sz w:val="28"/>
                <w:szCs w:val="28"/>
              </w:rPr>
              <w:t>інформаційно-аналітичними матеріалами</w:t>
            </w:r>
            <w:r w:rsidRPr="00640D8B">
              <w:rPr>
                <w:szCs w:val="28"/>
              </w:rPr>
              <w:t>.</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Забезпечення ведення діловодства в част</w:t>
            </w:r>
            <w:bookmarkStart w:id="1" w:name="_GoBack"/>
            <w:bookmarkEnd w:id="1"/>
            <w:r w:rsidRPr="002A1672">
              <w:rPr>
                <w:rFonts w:ascii="Times New Roman" w:eastAsia="Times New Roman" w:hAnsi="Times New Roman"/>
                <w:sz w:val="28"/>
                <w:szCs w:val="28"/>
                <w:lang w:eastAsia="ru-RU"/>
              </w:rPr>
              <w:t>ині реєстрації та опрацювання документів в інформаційній системі «Система електронного документообігу».</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lastRenderedPageBreak/>
              <w:t xml:space="preserve">    Надання консультативної допомоги, в межах компетенції, працівникам апарату обласної прокуратури та окружних прокуратур з питань роботи з ведення первинного обліку та звітності, контролю за реєстрацією кримінальних правопорушень та результатів досудового розслідування, формування статистичної звітності.</w:t>
            </w:r>
          </w:p>
          <w:p w:rsidR="00104C46" w:rsidRPr="002A1672" w:rsidRDefault="00104C46" w:rsidP="00104C46">
            <w:pPr>
              <w:spacing w:after="0" w:line="240" w:lineRule="auto"/>
              <w:ind w:left="142" w:right="136"/>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    Забезпечення, в межах компетенції, виконання окремих доручень прокурора, слідчого у конкретному кримінальному провадженні щодо надання відомостей з Єдиного реєстру досудових розслідувань відповідно до вимог Кримінального процесуального кодексу.</w:t>
            </w:r>
          </w:p>
        </w:tc>
      </w:tr>
      <w:tr w:rsidR="00104C46" w:rsidRPr="002A1672"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ind w:left="142" w:hanging="142"/>
              <w:jc w:val="both"/>
              <w:rPr>
                <w:rFonts w:ascii="Times New Roman" w:hAnsi="Times New Roman"/>
                <w:sz w:val="28"/>
                <w:szCs w:val="28"/>
              </w:rPr>
            </w:pPr>
            <w:r w:rsidRPr="002A1672">
              <w:rPr>
                <w:rFonts w:ascii="Times New Roman" w:hAnsi="Times New Roman"/>
                <w:sz w:val="28"/>
                <w:szCs w:val="28"/>
              </w:rPr>
              <w:t xml:space="preserve"> - посадовий оклад – 5800,00 грн.;</w:t>
            </w:r>
          </w:p>
          <w:p w:rsidR="00104C46" w:rsidRPr="002A1672" w:rsidRDefault="00104C46" w:rsidP="00104C46">
            <w:pPr>
              <w:spacing w:after="0" w:line="240" w:lineRule="auto"/>
              <w:ind w:left="142" w:right="137" w:hanging="142"/>
              <w:jc w:val="both"/>
              <w:rPr>
                <w:rFonts w:ascii="Times New Roman" w:hAnsi="Times New Roman"/>
                <w:sz w:val="28"/>
                <w:szCs w:val="28"/>
              </w:rPr>
            </w:pPr>
            <w:r w:rsidRPr="002A1672">
              <w:rPr>
                <w:rFonts w:ascii="Times New Roman" w:hAnsi="Times New Roman"/>
                <w:sz w:val="28"/>
                <w:szCs w:val="28"/>
              </w:rPr>
              <w:t xml:space="preserve"> - надбавки, доплати, премії та компенсації відповідно до </w:t>
            </w:r>
            <w:proofErr w:type="spellStart"/>
            <w:r w:rsidRPr="002A1672">
              <w:rPr>
                <w:rFonts w:ascii="Times New Roman" w:hAnsi="Times New Roman"/>
                <w:sz w:val="28"/>
                <w:szCs w:val="28"/>
              </w:rPr>
              <w:t>статтей</w:t>
            </w:r>
            <w:proofErr w:type="spellEnd"/>
            <w:r w:rsidRPr="002A1672">
              <w:rPr>
                <w:rFonts w:ascii="Times New Roman" w:hAnsi="Times New Roman"/>
                <w:sz w:val="28"/>
                <w:szCs w:val="28"/>
              </w:rPr>
              <w:t xml:space="preserve"> 50-52 Закону України «Про державну службу»;</w:t>
            </w:r>
          </w:p>
          <w:p w:rsidR="00104C46" w:rsidRPr="002A1672" w:rsidRDefault="00104C46" w:rsidP="00104C46">
            <w:pPr>
              <w:spacing w:after="0" w:line="240" w:lineRule="auto"/>
              <w:ind w:left="142" w:right="137" w:hanging="142"/>
              <w:jc w:val="both"/>
              <w:rPr>
                <w:rFonts w:ascii="Times New Roman" w:hAnsi="Times New Roman"/>
                <w:sz w:val="28"/>
                <w:szCs w:val="28"/>
              </w:rPr>
            </w:pPr>
            <w:r w:rsidRPr="002A1672">
              <w:rPr>
                <w:rFonts w:ascii="Times New Roman" w:hAnsi="Times New Roman"/>
                <w:sz w:val="28"/>
                <w:szCs w:val="28"/>
              </w:rPr>
              <w:t xml:space="preserve"> -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104C46" w:rsidRPr="002A1672"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104C46" w:rsidRPr="002A1672"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rsidR="00104C46" w:rsidRPr="00104C46"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rsidR="00104C46" w:rsidRPr="00104C46"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p w:rsidR="00104C46" w:rsidRPr="002A1672" w:rsidRDefault="00104C46" w:rsidP="00104C4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104C46" w:rsidRPr="002A1672" w:rsidRDefault="00104C46" w:rsidP="00104C4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rsidR="00104C46" w:rsidRPr="002A1672" w:rsidRDefault="00104C46" w:rsidP="00104C4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rsidR="00104C46" w:rsidRPr="002A1672" w:rsidRDefault="00104C46" w:rsidP="00104C4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rsidR="00104C46" w:rsidRPr="002A1672" w:rsidRDefault="00104C46" w:rsidP="00104C4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04C46" w:rsidRPr="002A1672" w:rsidRDefault="00104C46" w:rsidP="00104C4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rsidR="00104C46" w:rsidRPr="002A1672" w:rsidRDefault="00104C46" w:rsidP="00104C4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rsidR="00104C46" w:rsidRPr="002A1672" w:rsidRDefault="00104C46" w:rsidP="00104C4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w:t>
            </w:r>
            <w:r w:rsidRPr="002A1672">
              <w:rPr>
                <w:rFonts w:ascii="Times New Roman" w:hAnsi="Times New Roman"/>
                <w:color w:val="000000"/>
                <w:sz w:val="28"/>
                <w:szCs w:val="28"/>
              </w:rPr>
              <w:lastRenderedPageBreak/>
              <w:t xml:space="preserve">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rsidR="00104C46" w:rsidRDefault="00104C46" w:rsidP="00104C4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sidR="0030054E">
              <w:rPr>
                <w:rFonts w:ascii="Times New Roman" w:hAnsi="Times New Roman"/>
                <w:sz w:val="28"/>
                <w:szCs w:val="28"/>
              </w:rPr>
              <w:t>;</w:t>
            </w:r>
          </w:p>
          <w:p w:rsidR="0030054E" w:rsidRDefault="0030054E" w:rsidP="00104C4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00370DCF" w:rsidRPr="002A1672">
              <w:rPr>
                <w:rFonts w:ascii="Times New Roman" w:hAnsi="Times New Roman"/>
                <w:sz w:val="28"/>
                <w:szCs w:val="28"/>
              </w:rPr>
              <w:t>за формою відповідно</w:t>
            </w:r>
            <w:r w:rsidR="00370DCF">
              <w:rPr>
                <w:rFonts w:ascii="Times New Roman" w:hAnsi="Times New Roman"/>
                <w:sz w:val="28"/>
                <w:szCs w:val="28"/>
              </w:rPr>
              <w:t xml:space="preserve"> до</w:t>
            </w:r>
            <w:r w:rsidRPr="0030054E">
              <w:rPr>
                <w:rFonts w:ascii="Times New Roman" w:hAnsi="Times New Roman"/>
                <w:sz w:val="28"/>
                <w:szCs w:val="28"/>
              </w:rPr>
              <w:t xml:space="preserve"> наказ</w:t>
            </w:r>
            <w:r w:rsidR="00370DCF">
              <w:rPr>
                <w:rFonts w:ascii="Times New Roman" w:hAnsi="Times New Roman"/>
                <w:sz w:val="28"/>
                <w:szCs w:val="28"/>
              </w:rPr>
              <w:t>у</w:t>
            </w:r>
            <w:r w:rsidRPr="0030054E">
              <w:rPr>
                <w:rFonts w:ascii="Times New Roman" w:hAnsi="Times New Roman"/>
                <w:sz w:val="28"/>
                <w:szCs w:val="28"/>
              </w:rPr>
              <w:t xml:space="preserve"> НАДС </w:t>
            </w:r>
            <w:r w:rsidR="00370DCF">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sidR="00370DCF">
              <w:rPr>
                <w:rFonts w:ascii="Times New Roman" w:hAnsi="Times New Roman"/>
                <w:sz w:val="28"/>
                <w:szCs w:val="28"/>
              </w:rPr>
              <w:t xml:space="preserve"> (за бажанням</w:t>
            </w:r>
            <w:r w:rsidRPr="0030054E">
              <w:rPr>
                <w:rFonts w:ascii="Times New Roman" w:hAnsi="Times New Roman"/>
                <w:sz w:val="28"/>
                <w:szCs w:val="28"/>
              </w:rPr>
              <w:t>)</w:t>
            </w:r>
            <w:r w:rsidR="00472FF6">
              <w:rPr>
                <w:rFonts w:ascii="Times New Roman" w:hAnsi="Times New Roman"/>
                <w:sz w:val="28"/>
                <w:szCs w:val="28"/>
              </w:rPr>
              <w:t>.</w:t>
            </w:r>
          </w:p>
          <w:p w:rsidR="00472FF6" w:rsidRPr="00472FF6" w:rsidRDefault="00472FF6" w:rsidP="00104C46">
            <w:pPr>
              <w:widowControl w:val="0"/>
              <w:tabs>
                <w:tab w:val="left" w:pos="1440"/>
              </w:tabs>
              <w:spacing w:after="0" w:line="240" w:lineRule="auto"/>
              <w:ind w:left="142" w:right="137"/>
              <w:jc w:val="both"/>
              <w:rPr>
                <w:rFonts w:ascii="Times New Roman" w:hAnsi="Times New Roman"/>
                <w:sz w:val="16"/>
                <w:szCs w:val="16"/>
              </w:rPr>
            </w:pPr>
          </w:p>
          <w:p w:rsidR="00104C46" w:rsidRPr="002A1672" w:rsidRDefault="00104C46" w:rsidP="00104C4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 xml:space="preserve">17 год 00 хв                     </w:t>
            </w:r>
            <w:r w:rsidRPr="002A1672">
              <w:rPr>
                <w:rFonts w:ascii="Times New Roman" w:hAnsi="Times New Roman"/>
                <w:b/>
                <w:bCs/>
                <w:sz w:val="28"/>
                <w:szCs w:val="28"/>
              </w:rPr>
              <w:t>13 червня 2022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prokvin</w:t>
            </w:r>
            <w:proofErr w:type="spellEnd"/>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w:t>
            </w:r>
            <w:proofErr w:type="spellStart"/>
            <w:r w:rsidRPr="002A1672">
              <w:rPr>
                <w:rFonts w:ascii="Times New Roman" w:hAnsi="Times New Roman"/>
                <w:sz w:val="28"/>
                <w:szCs w:val="28"/>
              </w:rPr>
              <w:t>адресою</w:t>
            </w:r>
            <w:proofErr w:type="spellEnd"/>
            <w:r w:rsidRPr="002A1672">
              <w:rPr>
                <w:rFonts w:ascii="Times New Roman" w:hAnsi="Times New Roman"/>
                <w:sz w:val="28"/>
                <w:szCs w:val="28"/>
              </w:rPr>
              <w:t xml:space="preserve">: </w:t>
            </w:r>
            <w:r w:rsidRPr="002A1672">
              <w:rPr>
                <w:rFonts w:ascii="Times New Roman" w:hAnsi="Times New Roman"/>
                <w:b/>
                <w:bCs/>
                <w:sz w:val="28"/>
                <w:szCs w:val="28"/>
              </w:rPr>
              <w:t>вул. Монастирська, 33,                              м. Вінниця</w:t>
            </w:r>
          </w:p>
        </w:tc>
      </w:tr>
      <w:tr w:rsidR="00104C46" w:rsidRPr="002A1672" w:rsidTr="0087453E">
        <w:tc>
          <w:tcPr>
            <w:tcW w:w="4250" w:type="dxa"/>
            <w:gridSpan w:val="2"/>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917297">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Пікульська</w:t>
            </w:r>
            <w:proofErr w:type="spellEnd"/>
            <w:r w:rsidRPr="002A1672">
              <w:rPr>
                <w:rFonts w:ascii="Times New Roman" w:hAnsi="Times New Roman"/>
                <w:sz w:val="28"/>
                <w:szCs w:val="28"/>
              </w:rPr>
              <w:t xml:space="preserve"> Наталія Григорівна, </w:t>
            </w:r>
          </w:p>
          <w:p w:rsidR="00104C46" w:rsidRPr="002A1672" w:rsidRDefault="00104C46" w:rsidP="00104C4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(0432) 67-18-87; </w:t>
            </w:r>
          </w:p>
          <w:p w:rsidR="00104C46" w:rsidRPr="002A1672" w:rsidRDefault="00917297" w:rsidP="00104C4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00D0345A" w:rsidRPr="002A1672">
              <w:rPr>
                <w:rFonts w:ascii="Times New Roman" w:hAnsi="Times New Roman"/>
                <w:sz w:val="28"/>
                <w:szCs w:val="28"/>
                <w:u w:val="single"/>
                <w:lang w:val="en-US" w:eastAsia="ru-RU"/>
              </w:rPr>
              <w:t>kadry</w:t>
            </w:r>
            <w:proofErr w:type="spellEnd"/>
            <w:r w:rsidR="00D0345A" w:rsidRPr="002A1672">
              <w:rPr>
                <w:rFonts w:ascii="Times New Roman" w:hAnsi="Times New Roman"/>
                <w:sz w:val="28"/>
                <w:szCs w:val="28"/>
                <w:u w:val="single"/>
                <w:lang w:val="ru-RU" w:eastAsia="ru-RU"/>
              </w:rPr>
              <w:t>.</w:t>
            </w:r>
            <w:proofErr w:type="spellStart"/>
            <w:r w:rsidR="00D0345A" w:rsidRPr="002A1672">
              <w:rPr>
                <w:rFonts w:ascii="Times New Roman" w:hAnsi="Times New Roman"/>
                <w:sz w:val="28"/>
                <w:szCs w:val="28"/>
                <w:u w:val="single"/>
                <w:lang w:val="en-US" w:eastAsia="ru-RU"/>
              </w:rPr>
              <w:t>prokvin</w:t>
            </w:r>
            <w:proofErr w:type="spellEnd"/>
            <w:r w:rsidR="00D0345A" w:rsidRPr="002A1672">
              <w:rPr>
                <w:rFonts w:ascii="Times New Roman" w:hAnsi="Times New Roman"/>
                <w:sz w:val="28"/>
                <w:szCs w:val="28"/>
                <w:u w:val="single"/>
                <w:lang w:val="ru-RU" w:eastAsia="ru-RU"/>
              </w:rPr>
              <w:t>@</w:t>
            </w:r>
            <w:proofErr w:type="spellStart"/>
            <w:r w:rsidR="00D0345A" w:rsidRPr="002A1672">
              <w:rPr>
                <w:rFonts w:ascii="Times New Roman" w:hAnsi="Times New Roman"/>
                <w:sz w:val="28"/>
                <w:szCs w:val="28"/>
                <w:u w:val="single"/>
                <w:lang w:val="en-US" w:eastAsia="ru-RU"/>
              </w:rPr>
              <w:t>gmail</w:t>
            </w:r>
            <w:proofErr w:type="spellEnd"/>
            <w:r w:rsidR="00D0345A" w:rsidRPr="002A1672">
              <w:rPr>
                <w:rFonts w:ascii="Times New Roman" w:hAnsi="Times New Roman"/>
                <w:sz w:val="28"/>
                <w:szCs w:val="28"/>
                <w:u w:val="single"/>
                <w:lang w:val="ru-RU" w:eastAsia="ru-RU"/>
              </w:rPr>
              <w:t>.</w:t>
            </w:r>
            <w:r w:rsidR="00D0345A" w:rsidRPr="002A1672">
              <w:rPr>
                <w:rFonts w:ascii="Times New Roman" w:hAnsi="Times New Roman"/>
                <w:sz w:val="28"/>
                <w:szCs w:val="28"/>
                <w:u w:val="single"/>
                <w:lang w:val="en-US" w:eastAsia="ru-RU"/>
              </w:rPr>
              <w:t>com</w:t>
            </w:r>
          </w:p>
        </w:tc>
      </w:tr>
      <w:tr w:rsidR="00104C46" w:rsidRPr="002A1672" w:rsidTr="0087453E">
        <w:tc>
          <w:tcPr>
            <w:tcW w:w="9915" w:type="dxa"/>
            <w:gridSpan w:val="3"/>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104C46" w:rsidRPr="002A1672" w:rsidTr="0087453E">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 xml:space="preserve">Вища освіта за освітньо-кваліфікаційним рівнем не нижче ступеня молодшого бакалавра або бакалавра </w:t>
            </w:r>
          </w:p>
          <w:p w:rsidR="00104C46" w:rsidRPr="002A1672" w:rsidRDefault="00104C46" w:rsidP="00104C46">
            <w:pPr>
              <w:shd w:val="clear" w:color="auto" w:fill="FFFFFF"/>
              <w:spacing w:after="0" w:line="240" w:lineRule="atLeast"/>
              <w:ind w:left="142" w:right="137"/>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(спеціальності: «Правознавство»/«Право»)</w:t>
            </w:r>
          </w:p>
        </w:tc>
      </w:tr>
      <w:tr w:rsidR="00104C46" w:rsidRPr="002A1672" w:rsidTr="0087453E">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104C46" w:rsidRPr="002A1672" w:rsidTr="0087453E">
        <w:trPr>
          <w:trHeight w:val="248"/>
        </w:trPr>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104C46" w:rsidRPr="002A1672"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104C46" w:rsidRPr="002A1672"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104C46" w:rsidRPr="002A1672" w:rsidTr="0087453E">
        <w:trPr>
          <w:trHeight w:val="690"/>
        </w:trPr>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rsidR="00104C46" w:rsidRPr="002A1672" w:rsidRDefault="00104C46" w:rsidP="00104C4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104C46" w:rsidRPr="002A1672" w:rsidRDefault="00104C46" w:rsidP="00104C4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104C46" w:rsidRPr="002A1672" w:rsidTr="0087453E">
        <w:trPr>
          <w:trHeight w:val="690"/>
        </w:trPr>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2.</w:t>
            </w:r>
          </w:p>
        </w:tc>
        <w:tc>
          <w:tcPr>
            <w:tcW w:w="3662"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rsidR="00104C46" w:rsidRPr="002A1672" w:rsidRDefault="00104C46" w:rsidP="00104C4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rsidR="00104C46" w:rsidRPr="002A1672" w:rsidRDefault="00104C46" w:rsidP="00104C4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rsidR="00104C46" w:rsidRPr="002A1672" w:rsidRDefault="00104C46" w:rsidP="00104C4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104C46" w:rsidRPr="002A1672" w:rsidTr="0087453E">
        <w:trPr>
          <w:trHeight w:val="690"/>
        </w:trPr>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104C46" w:rsidRPr="002A1672" w:rsidRDefault="00104C46" w:rsidP="00104C4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rsidR="00104C46" w:rsidRPr="002A1672" w:rsidRDefault="00104C46" w:rsidP="00104C4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104C46" w:rsidRPr="002A1672" w:rsidTr="0087453E">
        <w:trPr>
          <w:trHeight w:val="690"/>
        </w:trPr>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rsidR="00104C46" w:rsidRPr="002A1672" w:rsidRDefault="00104C46" w:rsidP="00104C4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104C46" w:rsidRPr="002A1672" w:rsidRDefault="00104C46" w:rsidP="00104C4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104C46" w:rsidRPr="002A1672" w:rsidRDefault="00104C46" w:rsidP="00104C4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104C46" w:rsidRPr="002A1672" w:rsidRDefault="00104C46" w:rsidP="00104C4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rsidR="00104C46" w:rsidRPr="002A1672" w:rsidRDefault="00104C46" w:rsidP="00104C4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104C46" w:rsidRPr="002A1672" w:rsidRDefault="00104C46" w:rsidP="00104C4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lastRenderedPageBreak/>
              <w:t xml:space="preserve"> - здатність використовувати відкриті цифрові ресурси для власного професійного розвитку</w:t>
            </w:r>
          </w:p>
        </w:tc>
      </w:tr>
      <w:tr w:rsidR="00104C46" w:rsidRPr="002A1672"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b/>
                <w:sz w:val="28"/>
                <w:szCs w:val="28"/>
              </w:rPr>
            </w:pPr>
            <w:r w:rsidRPr="002A1672">
              <w:rPr>
                <w:rFonts w:ascii="Times New Roman" w:hAnsi="Times New Roman"/>
                <w:b/>
                <w:sz w:val="28"/>
                <w:szCs w:val="28"/>
              </w:rPr>
              <w:lastRenderedPageBreak/>
              <w:t>Професійні знання</w:t>
            </w:r>
          </w:p>
        </w:tc>
      </w:tr>
      <w:tr w:rsidR="00104C46" w:rsidRPr="002A1672"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104C46" w:rsidRPr="002A1672" w:rsidTr="0087453E">
        <w:trPr>
          <w:trHeight w:val="690"/>
        </w:trPr>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sz w:val="28"/>
                <w:szCs w:val="28"/>
              </w:rPr>
            </w:pPr>
            <w:r w:rsidRPr="002A1672">
              <w:rPr>
                <w:rFonts w:ascii="Times New Roman" w:hAnsi="Times New Roman"/>
                <w:sz w:val="28"/>
                <w:szCs w:val="28"/>
              </w:rPr>
              <w:t>Знання:</w:t>
            </w:r>
          </w:p>
          <w:p w:rsidR="00104C46" w:rsidRPr="002A1672" w:rsidRDefault="00104C46" w:rsidP="00104C4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rsidR="00104C46" w:rsidRPr="002A1672" w:rsidRDefault="00104C46" w:rsidP="00104C4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rsidR="00104C46" w:rsidRPr="002A1672" w:rsidRDefault="00104C46" w:rsidP="00104C4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 та іншого законодавства</w:t>
            </w:r>
          </w:p>
        </w:tc>
      </w:tr>
      <w:tr w:rsidR="00104C46" w:rsidRPr="002A1672" w:rsidTr="0087453E">
        <w:trPr>
          <w:trHeight w:val="75"/>
        </w:trPr>
        <w:tc>
          <w:tcPr>
            <w:tcW w:w="588"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jc w:val="center"/>
              <w:rPr>
                <w:rFonts w:ascii="Times New Roman" w:hAnsi="Times New Roman"/>
                <w:sz w:val="28"/>
                <w:szCs w:val="28"/>
              </w:rPr>
            </w:pPr>
            <w:r w:rsidRPr="002A1672">
              <w:rPr>
                <w:rFonts w:ascii="Times New Roman" w:hAnsi="Times New Roman"/>
                <w:sz w:val="28"/>
                <w:szCs w:val="28"/>
              </w:rPr>
              <w:t xml:space="preserve">2. </w:t>
            </w:r>
          </w:p>
        </w:tc>
        <w:tc>
          <w:tcPr>
            <w:tcW w:w="3662"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rsidR="00104C46" w:rsidRPr="002A1672" w:rsidRDefault="00104C46" w:rsidP="00104C46">
            <w:pPr>
              <w:spacing w:after="0" w:line="240" w:lineRule="auto"/>
              <w:rPr>
                <w:rFonts w:ascii="Times New Roman" w:hAnsi="Times New Roman"/>
                <w:sz w:val="28"/>
                <w:szCs w:val="28"/>
              </w:rPr>
            </w:pPr>
            <w:r w:rsidRPr="002A1672">
              <w:rPr>
                <w:rFonts w:ascii="Times New Roman" w:hAnsi="Times New Roman"/>
                <w:sz w:val="28"/>
                <w:szCs w:val="28"/>
              </w:rPr>
              <w:t>Знання:</w:t>
            </w:r>
          </w:p>
          <w:p w:rsidR="00104C46" w:rsidRPr="002A1672" w:rsidRDefault="00104C46" w:rsidP="00104C4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прокуратуру»;</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звернення громадян»;</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публічної інформації»;</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електронні документи та електронний документообіг»;</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судових рішень»;</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Кримінальний кодекс України;</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Кримінальний процесуальний кодекс України;</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Господарський кодекс України;</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Господарський процесуальний кодекс України;</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Цивільний кодекс України;</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Цивільний процесуальний кодекс України;</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Кодекс адміністративного судочинства України;</w:t>
            </w:r>
          </w:p>
          <w:p w:rsidR="00104C46" w:rsidRPr="002A1672" w:rsidRDefault="00104C46" w:rsidP="00104C4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Наказ Генерального прокурора від 20.01.2021 № 11 «Про затвердження звітності за формою № П «</w:t>
            </w:r>
            <w:r>
              <w:rPr>
                <w:rFonts w:ascii="Times New Roman" w:eastAsia="Times New Roman" w:hAnsi="Times New Roman"/>
                <w:sz w:val="28"/>
                <w:szCs w:val="28"/>
                <w:lang w:eastAsia="ru-RU"/>
              </w:rPr>
              <w:t>Звіт п</w:t>
            </w:r>
            <w:r w:rsidRPr="002A1672">
              <w:rPr>
                <w:rFonts w:ascii="Times New Roman" w:eastAsia="Times New Roman" w:hAnsi="Times New Roman"/>
                <w:sz w:val="28"/>
                <w:szCs w:val="28"/>
                <w:lang w:eastAsia="ru-RU"/>
              </w:rPr>
              <w:t xml:space="preserve">ро роботу </w:t>
            </w:r>
            <w:r>
              <w:rPr>
                <w:rFonts w:ascii="Times New Roman" w:eastAsia="Times New Roman" w:hAnsi="Times New Roman"/>
                <w:sz w:val="28"/>
                <w:szCs w:val="28"/>
                <w:lang w:eastAsia="ru-RU"/>
              </w:rPr>
              <w:t xml:space="preserve">органів </w:t>
            </w:r>
            <w:r w:rsidRPr="002A1672">
              <w:rPr>
                <w:rFonts w:ascii="Times New Roman" w:eastAsia="Times New Roman" w:hAnsi="Times New Roman"/>
                <w:sz w:val="28"/>
                <w:szCs w:val="28"/>
                <w:lang w:eastAsia="ru-RU"/>
              </w:rPr>
              <w:t>прокур</w:t>
            </w:r>
            <w:r>
              <w:rPr>
                <w:rFonts w:ascii="Times New Roman" w:eastAsia="Times New Roman" w:hAnsi="Times New Roman"/>
                <w:sz w:val="28"/>
                <w:szCs w:val="28"/>
                <w:lang w:eastAsia="ru-RU"/>
              </w:rPr>
              <w:t>атури</w:t>
            </w:r>
            <w:r w:rsidRPr="002A1672">
              <w:rPr>
                <w:rFonts w:ascii="Times New Roman" w:eastAsia="Times New Roman" w:hAnsi="Times New Roman"/>
                <w:sz w:val="28"/>
                <w:szCs w:val="28"/>
                <w:lang w:eastAsia="ru-RU"/>
              </w:rPr>
              <w:t>» та Інструкці</w:t>
            </w:r>
            <w:r>
              <w:rPr>
                <w:rFonts w:ascii="Times New Roman" w:eastAsia="Times New Roman" w:hAnsi="Times New Roman"/>
                <w:sz w:val="28"/>
                <w:szCs w:val="28"/>
                <w:lang w:eastAsia="ru-RU"/>
              </w:rPr>
              <w:t>ї</w:t>
            </w:r>
            <w:r w:rsidRPr="002A1672">
              <w:rPr>
                <w:rFonts w:ascii="Times New Roman" w:eastAsia="Times New Roman" w:hAnsi="Times New Roman"/>
                <w:sz w:val="28"/>
                <w:szCs w:val="28"/>
                <w:lang w:eastAsia="ru-RU"/>
              </w:rPr>
              <w:t xml:space="preserve"> з її складання»;</w:t>
            </w:r>
          </w:p>
          <w:p w:rsidR="00104C46" w:rsidRPr="002A1672" w:rsidRDefault="00104C46" w:rsidP="00104C46">
            <w:pPr>
              <w:pStyle w:val="a7"/>
              <w:numPr>
                <w:ilvl w:val="0"/>
                <w:numId w:val="9"/>
              </w:numPr>
              <w:spacing w:after="0" w:line="240" w:lineRule="auto"/>
              <w:jc w:val="both"/>
              <w:rPr>
                <w:rFonts w:ascii="Times New Roman" w:hAnsi="Times New Roman"/>
                <w:sz w:val="28"/>
                <w:szCs w:val="28"/>
              </w:rPr>
            </w:pPr>
            <w:r w:rsidRPr="002A1672">
              <w:rPr>
                <w:rFonts w:ascii="Times New Roman" w:eastAsia="Times New Roman" w:hAnsi="Times New Roman"/>
                <w:sz w:val="28"/>
                <w:szCs w:val="28"/>
                <w:lang w:eastAsia="ru-RU"/>
              </w:rPr>
              <w:t>Наказ Генерального прокурора від 30.06.2020 № 298 «Про затвердження Положення про Єдиний реєстр досудових розслідувань, порядок його формування та ведення».</w:t>
            </w:r>
          </w:p>
        </w:tc>
      </w:tr>
    </w:tbl>
    <w:p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24533"/>
    <w:rsid w:val="00124E11"/>
    <w:rsid w:val="001361EE"/>
    <w:rsid w:val="00141E21"/>
    <w:rsid w:val="00151B65"/>
    <w:rsid w:val="001906FE"/>
    <w:rsid w:val="001928A3"/>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30054E"/>
    <w:rsid w:val="00307C2D"/>
    <w:rsid w:val="00310589"/>
    <w:rsid w:val="00310736"/>
    <w:rsid w:val="003228DD"/>
    <w:rsid w:val="003272E0"/>
    <w:rsid w:val="00327EE6"/>
    <w:rsid w:val="00333B2C"/>
    <w:rsid w:val="003528BF"/>
    <w:rsid w:val="003553D1"/>
    <w:rsid w:val="003651CC"/>
    <w:rsid w:val="00367BF5"/>
    <w:rsid w:val="00370DCF"/>
    <w:rsid w:val="003926A4"/>
    <w:rsid w:val="00393C48"/>
    <w:rsid w:val="003B368F"/>
    <w:rsid w:val="003C1F2D"/>
    <w:rsid w:val="003E072C"/>
    <w:rsid w:val="003E5820"/>
    <w:rsid w:val="00432F52"/>
    <w:rsid w:val="0043411D"/>
    <w:rsid w:val="0044659E"/>
    <w:rsid w:val="00472FF6"/>
    <w:rsid w:val="00474730"/>
    <w:rsid w:val="00480909"/>
    <w:rsid w:val="004A2C7C"/>
    <w:rsid w:val="004C30CE"/>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64CE"/>
    <w:rsid w:val="008F5B10"/>
    <w:rsid w:val="00917297"/>
    <w:rsid w:val="00933FCD"/>
    <w:rsid w:val="009353BD"/>
    <w:rsid w:val="00944B87"/>
    <w:rsid w:val="00947A46"/>
    <w:rsid w:val="009A3132"/>
    <w:rsid w:val="009A345E"/>
    <w:rsid w:val="009A7D2F"/>
    <w:rsid w:val="009B49A2"/>
    <w:rsid w:val="009B60AA"/>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C46FE"/>
    <w:rsid w:val="00AD33FB"/>
    <w:rsid w:val="00B0543C"/>
    <w:rsid w:val="00B16328"/>
    <w:rsid w:val="00B2186B"/>
    <w:rsid w:val="00B52F92"/>
    <w:rsid w:val="00B64915"/>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7167F"/>
    <w:rsid w:val="00C908EB"/>
    <w:rsid w:val="00CD20A5"/>
    <w:rsid w:val="00D0345A"/>
    <w:rsid w:val="00D0537A"/>
    <w:rsid w:val="00D12A1C"/>
    <w:rsid w:val="00D37466"/>
    <w:rsid w:val="00D43260"/>
    <w:rsid w:val="00D5369A"/>
    <w:rsid w:val="00D6043B"/>
    <w:rsid w:val="00D735C7"/>
    <w:rsid w:val="00D76FE3"/>
    <w:rsid w:val="00D778C5"/>
    <w:rsid w:val="00D779EC"/>
    <w:rsid w:val="00D86862"/>
    <w:rsid w:val="00D9176B"/>
    <w:rsid w:val="00D94D0C"/>
    <w:rsid w:val="00DA71F2"/>
    <w:rsid w:val="00DC06EC"/>
    <w:rsid w:val="00DC0CFE"/>
    <w:rsid w:val="00DD3E4D"/>
    <w:rsid w:val="00DE0EF6"/>
    <w:rsid w:val="00DE5774"/>
    <w:rsid w:val="00E04B91"/>
    <w:rsid w:val="00E22FF3"/>
    <w:rsid w:val="00E36D71"/>
    <w:rsid w:val="00E5199A"/>
    <w:rsid w:val="00E570E2"/>
    <w:rsid w:val="00E641D9"/>
    <w:rsid w:val="00E94EC3"/>
    <w:rsid w:val="00E9773A"/>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5289</Words>
  <Characters>3015</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22</cp:revision>
  <cp:lastPrinted>2022-06-10T12:51:00Z</cp:lastPrinted>
  <dcterms:created xsi:type="dcterms:W3CDTF">2022-06-10T12:22:00Z</dcterms:created>
  <dcterms:modified xsi:type="dcterms:W3CDTF">2022-06-10T13:14:00Z</dcterms:modified>
</cp:coreProperties>
</file>